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10" w:rsidRDefault="00BB2910" w:rsidP="00207F53">
      <w:pPr>
        <w:pStyle w:val="Cabealho"/>
        <w:tabs>
          <w:tab w:val="left" w:pos="993"/>
        </w:tabs>
        <w:ind w:left="-851"/>
      </w:pPr>
      <w:r>
        <w:rPr>
          <w:noProof/>
          <w:lang w:eastAsia="pt-BR"/>
        </w:rPr>
        <w:drawing>
          <wp:inline distT="0" distB="0" distL="0" distR="0" wp14:anchorId="16045357" wp14:editId="3EFDFFCE">
            <wp:extent cx="6489700" cy="1282700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-25000" contrast="4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8" t="-1246" r="7567" b="86814"/>
                    <a:stretch/>
                  </pic:blipFill>
                  <pic:spPr bwMode="auto">
                    <a:xfrm>
                      <a:off x="0" y="0"/>
                      <a:ext cx="6493597" cy="12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FE5" w:rsidRDefault="005A3FE5" w:rsidP="005A3FE5">
      <w:pPr>
        <w:pStyle w:val="Ttulo4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>PORTARIA Nº. 008/2013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5A3FE5" w:rsidRDefault="005A3FE5" w:rsidP="005A3FE5">
      <w:pPr>
        <w:ind w:left="340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Nomeia Comissão Especial de Avaliação para fins de alienação de bens móveis e dá outras providências. </w:t>
      </w:r>
    </w:p>
    <w:p w:rsidR="005A3FE5" w:rsidRDefault="005A3FE5" w:rsidP="005A3FE5">
      <w:pPr>
        <w:ind w:left="3402"/>
        <w:jc w:val="both"/>
        <w:rPr>
          <w:rFonts w:ascii="Arial" w:hAnsi="Arial"/>
          <w:sz w:val="22"/>
          <w:szCs w:val="22"/>
        </w:rPr>
      </w:pPr>
    </w:p>
    <w:p w:rsidR="005A3FE5" w:rsidRDefault="005A3FE5" w:rsidP="005A3FE5">
      <w:pPr>
        <w:ind w:left="3402"/>
        <w:jc w:val="both"/>
        <w:rPr>
          <w:rFonts w:ascii="Arial" w:hAnsi="Arial"/>
          <w:sz w:val="22"/>
          <w:szCs w:val="22"/>
        </w:rPr>
      </w:pPr>
    </w:p>
    <w:p w:rsidR="005A3FE5" w:rsidRDefault="005A3FE5" w:rsidP="005A3FE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NORBERTO GOEDERT,</w:t>
      </w:r>
      <w:r>
        <w:rPr>
          <w:rFonts w:ascii="Arial" w:hAnsi="Arial"/>
          <w:sz w:val="22"/>
          <w:szCs w:val="22"/>
        </w:rPr>
        <w:t xml:space="preserve"> Prefeito Municipal de Nova Esperança do Sudoeste, Estado do Paraná, no uso de suas atribuições legais e com fulcro no disposto do </w:t>
      </w:r>
      <w:r>
        <w:rPr>
          <w:rFonts w:ascii="Arial" w:hAnsi="Arial" w:cs="Arial"/>
          <w:sz w:val="22"/>
          <w:szCs w:val="22"/>
        </w:rPr>
        <w:t>§</w:t>
      </w:r>
      <w:r>
        <w:rPr>
          <w:rFonts w:ascii="Arial" w:hAnsi="Arial"/>
          <w:sz w:val="22"/>
          <w:szCs w:val="22"/>
        </w:rPr>
        <w:t xml:space="preserve"> 1º do art. 53 da Lei Federal nº. 8.666, de 21 de junho de 1993, </w:t>
      </w:r>
    </w:p>
    <w:p w:rsidR="005A3FE5" w:rsidRDefault="005A3FE5" w:rsidP="005A3FE5">
      <w:pPr>
        <w:jc w:val="both"/>
        <w:rPr>
          <w:rFonts w:ascii="Arial" w:hAnsi="Arial"/>
          <w:sz w:val="22"/>
          <w:szCs w:val="22"/>
        </w:rPr>
      </w:pPr>
    </w:p>
    <w:p w:rsidR="005A3FE5" w:rsidRDefault="005A3FE5" w:rsidP="005A3FE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b/>
          <w:sz w:val="22"/>
          <w:szCs w:val="22"/>
        </w:rPr>
        <w:t>RESOLVE:</w:t>
      </w:r>
    </w:p>
    <w:p w:rsidR="005A3FE5" w:rsidRDefault="005A3FE5" w:rsidP="005A3FE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5A3FE5" w:rsidRDefault="005A3FE5" w:rsidP="005A3F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</w:rPr>
        <w:t>Art. 1º -</w:t>
      </w:r>
      <w:r>
        <w:rPr>
          <w:rFonts w:ascii="Arial" w:hAnsi="Arial" w:cs="Arial"/>
          <w:sz w:val="22"/>
          <w:szCs w:val="22"/>
        </w:rPr>
        <w:t xml:space="preserve"> Nomear os Senhores: </w:t>
      </w:r>
      <w:r>
        <w:rPr>
          <w:rFonts w:ascii="Arial" w:hAnsi="Arial" w:cs="Arial"/>
          <w:b/>
          <w:sz w:val="22"/>
          <w:szCs w:val="22"/>
        </w:rPr>
        <w:t>ELIZEU BÖGER</w:t>
      </w:r>
      <w:r>
        <w:rPr>
          <w:rFonts w:ascii="Arial" w:hAnsi="Arial" w:cs="Arial"/>
          <w:sz w:val="22"/>
          <w:szCs w:val="22"/>
        </w:rPr>
        <w:t>, inscrito no CPF/MF sob nº. 900.809.639-</w:t>
      </w:r>
      <w:proofErr w:type="gramStart"/>
      <w:r>
        <w:rPr>
          <w:rFonts w:ascii="Arial" w:hAnsi="Arial" w:cs="Arial"/>
          <w:sz w:val="22"/>
          <w:szCs w:val="22"/>
        </w:rPr>
        <w:t xml:space="preserve">00, </w:t>
      </w:r>
      <w:r>
        <w:rPr>
          <w:rFonts w:ascii="Arial" w:hAnsi="Arial" w:cs="Arial"/>
          <w:b/>
          <w:sz w:val="22"/>
          <w:szCs w:val="22"/>
        </w:rPr>
        <w:t>LILIAN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GISELI ALBERTON</w:t>
      </w:r>
      <w:r>
        <w:rPr>
          <w:rFonts w:ascii="Arial" w:hAnsi="Arial" w:cs="Arial"/>
          <w:sz w:val="22"/>
          <w:szCs w:val="22"/>
        </w:rPr>
        <w:t xml:space="preserve">, inscrita no CPF/MF sob nº. 034.065.739-16; </w:t>
      </w:r>
      <w:r>
        <w:rPr>
          <w:rFonts w:ascii="Arial" w:hAnsi="Arial" w:cs="Arial"/>
          <w:b/>
          <w:sz w:val="22"/>
          <w:szCs w:val="22"/>
        </w:rPr>
        <w:t>ODENIR VIEIRA</w:t>
      </w:r>
      <w:r>
        <w:rPr>
          <w:rFonts w:ascii="Arial" w:hAnsi="Arial" w:cs="Arial"/>
          <w:sz w:val="22"/>
          <w:szCs w:val="22"/>
        </w:rPr>
        <w:t xml:space="preserve">, portador do CPF/MF sob nº. 916.776.459-20 e </w:t>
      </w:r>
      <w:r>
        <w:rPr>
          <w:rFonts w:ascii="Arial" w:hAnsi="Arial" w:cs="Arial"/>
          <w:b/>
          <w:sz w:val="22"/>
          <w:szCs w:val="22"/>
        </w:rPr>
        <w:t>MARCIO FREITAG</w:t>
      </w:r>
      <w:r>
        <w:rPr>
          <w:rFonts w:ascii="Arial" w:hAnsi="Arial" w:cs="Arial"/>
          <w:sz w:val="22"/>
          <w:szCs w:val="22"/>
        </w:rPr>
        <w:t xml:space="preserve">, inscrito no CPF/MF sob nº. 023.731.469-08, para sob a presidência do primeiro, para comporem Comissão Especial de Avaliação para fins de alienação dos seguintes bens: </w:t>
      </w:r>
    </w:p>
    <w:p w:rsidR="005A3FE5" w:rsidRDefault="005A3FE5" w:rsidP="005A3FE5">
      <w:pPr>
        <w:jc w:val="both"/>
        <w:rPr>
          <w:rFonts w:ascii="Arial" w:hAnsi="Arial" w:cs="Arial"/>
          <w:sz w:val="22"/>
          <w:szCs w:val="22"/>
        </w:rPr>
      </w:pPr>
    </w:p>
    <w:p w:rsidR="005A3FE5" w:rsidRDefault="005A3FE5" w:rsidP="005A3FE5">
      <w:pPr>
        <w:jc w:val="both"/>
        <w:rPr>
          <w:rFonts w:ascii="Arial" w:hAnsi="Arial"/>
          <w:sz w:val="22"/>
          <w:szCs w:val="22"/>
        </w:rPr>
      </w:pPr>
    </w:p>
    <w:p w:rsidR="005A3FE5" w:rsidRDefault="005A3FE5" w:rsidP="005A3FE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MOTONIVELADORA CATERPILLAR, Série 64U3848, motor diesel, 125 HP, ano 1977, modelo 1120-B. </w:t>
      </w:r>
    </w:p>
    <w:p w:rsidR="005A3FE5" w:rsidRDefault="005A3FE5" w:rsidP="005A3FE5">
      <w:pPr>
        <w:ind w:left="1860"/>
        <w:jc w:val="both"/>
        <w:rPr>
          <w:rFonts w:ascii="Arial" w:hAnsi="Arial"/>
          <w:sz w:val="22"/>
          <w:szCs w:val="22"/>
        </w:rPr>
      </w:pPr>
    </w:p>
    <w:p w:rsidR="005A3FE5" w:rsidRDefault="005A3FE5" w:rsidP="005A3FE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RETROESCAVADEIRA CATERPILLAR, ano 2002, modelo </w:t>
      </w:r>
      <w:proofErr w:type="gramStart"/>
      <w:r>
        <w:rPr>
          <w:rFonts w:ascii="Arial" w:hAnsi="Arial"/>
          <w:sz w:val="22"/>
          <w:szCs w:val="22"/>
        </w:rPr>
        <w:t>416D</w:t>
      </w:r>
      <w:proofErr w:type="gramEnd"/>
      <w:r>
        <w:rPr>
          <w:rFonts w:ascii="Arial" w:hAnsi="Arial"/>
          <w:sz w:val="22"/>
          <w:szCs w:val="22"/>
        </w:rPr>
        <w:t xml:space="preserve">, Série OBKG00499, motor diesel série 76SG02135, tração duas rodas, motor 74 HP, emissão hidráulica 4 funções, 762MBA, 320L.  </w:t>
      </w:r>
    </w:p>
    <w:p w:rsidR="005A3FE5" w:rsidRDefault="005A3FE5" w:rsidP="005A3FE5">
      <w:pPr>
        <w:ind w:left="1860"/>
        <w:jc w:val="both"/>
        <w:rPr>
          <w:rFonts w:ascii="Arial" w:hAnsi="Arial"/>
          <w:sz w:val="22"/>
          <w:szCs w:val="22"/>
        </w:rPr>
      </w:pPr>
    </w:p>
    <w:p w:rsidR="005A3FE5" w:rsidRDefault="005A3FE5" w:rsidP="005A3FE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CAMINHÃO FORD 14000, ano 1991, modelo 1992, diesel, cor branca, placa ACL-5223, chassi 9BFXT77M4MDB62213.</w:t>
      </w:r>
    </w:p>
    <w:p w:rsidR="005A3FE5" w:rsidRDefault="005A3FE5" w:rsidP="005A3FE5">
      <w:pPr>
        <w:pStyle w:val="PargrafodaLista"/>
        <w:rPr>
          <w:rFonts w:ascii="Arial" w:hAnsi="Arial"/>
          <w:sz w:val="22"/>
          <w:szCs w:val="22"/>
        </w:rPr>
      </w:pPr>
    </w:p>
    <w:p w:rsidR="005A3FE5" w:rsidRDefault="005A3FE5" w:rsidP="005A3FE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Veículo VW SAVEIRO 1.8, ano 2002, modelo 2003, motor gasolina, cor branca, placa AKT-8061, chassi 9BWEBO0X33P007516.</w:t>
      </w:r>
    </w:p>
    <w:p w:rsidR="005A3FE5" w:rsidRDefault="005A3FE5" w:rsidP="005A3FE5">
      <w:pPr>
        <w:pStyle w:val="PargrafodaLista"/>
        <w:rPr>
          <w:rFonts w:ascii="Arial" w:hAnsi="Arial"/>
          <w:sz w:val="22"/>
          <w:szCs w:val="22"/>
        </w:rPr>
      </w:pPr>
    </w:p>
    <w:p w:rsidR="005A3FE5" w:rsidRDefault="005A3FE5" w:rsidP="005A3FE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Veículo KOMBI VW, ano 2002, modelo 2003, 61HP, gasolina, motor UGA 088137, placa AKP-6673, chassi 9BWGB07X83P005721.</w:t>
      </w:r>
    </w:p>
    <w:p w:rsidR="005A3FE5" w:rsidRDefault="005A3FE5" w:rsidP="005A3FE5">
      <w:pPr>
        <w:ind w:left="1860"/>
        <w:jc w:val="both"/>
        <w:rPr>
          <w:rFonts w:ascii="Arial" w:hAnsi="Arial"/>
          <w:sz w:val="22"/>
          <w:szCs w:val="22"/>
        </w:rPr>
      </w:pPr>
    </w:p>
    <w:p w:rsidR="005A3FE5" w:rsidRDefault="005A3FE5" w:rsidP="005A3FE5">
      <w:pPr>
        <w:jc w:val="both"/>
        <w:rPr>
          <w:rFonts w:ascii="Arial" w:hAnsi="Arial"/>
          <w:sz w:val="22"/>
          <w:szCs w:val="22"/>
        </w:rPr>
      </w:pPr>
    </w:p>
    <w:p w:rsidR="005A3FE5" w:rsidRDefault="005A3FE5" w:rsidP="005A3FE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2º</w:t>
      </w:r>
      <w:r>
        <w:rPr>
          <w:rFonts w:ascii="Arial" w:hAnsi="Arial"/>
          <w:sz w:val="22"/>
          <w:szCs w:val="22"/>
        </w:rPr>
        <w:t xml:space="preserve"> - Esta Portaria entrará em vigor na data sua publicação, revogadas as disposições em contrário. </w:t>
      </w:r>
    </w:p>
    <w:p w:rsidR="005A3FE5" w:rsidRDefault="005A3FE5" w:rsidP="005A3FE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A3FE5" w:rsidRDefault="005A3FE5" w:rsidP="005A3FE5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GABINETE DO PREFEITO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MUNICIPAL</w:t>
      </w:r>
      <w:r>
        <w:rPr>
          <w:rFonts w:ascii="Arial" w:hAnsi="Arial"/>
          <w:sz w:val="22"/>
          <w:szCs w:val="22"/>
        </w:rPr>
        <w:t xml:space="preserve"> de Nova Esperança do Sudoeste, Estado do Paraná em 04 de janeiro de 2013. </w:t>
      </w:r>
    </w:p>
    <w:p w:rsidR="005A3FE5" w:rsidRDefault="005A3FE5" w:rsidP="005A3FE5">
      <w:pPr>
        <w:pStyle w:val="Corpodetexto"/>
        <w:rPr>
          <w:rFonts w:ascii="Arial" w:hAnsi="Arial"/>
          <w:sz w:val="22"/>
          <w:szCs w:val="22"/>
        </w:rPr>
      </w:pPr>
    </w:p>
    <w:p w:rsidR="005A3FE5" w:rsidRDefault="005A3FE5" w:rsidP="005A3FE5">
      <w:pPr>
        <w:pStyle w:val="Corpodetexto"/>
        <w:rPr>
          <w:rFonts w:ascii="Arial" w:hAnsi="Arial"/>
          <w:sz w:val="22"/>
          <w:szCs w:val="22"/>
        </w:rPr>
      </w:pPr>
    </w:p>
    <w:p w:rsidR="005A3FE5" w:rsidRDefault="005A3FE5" w:rsidP="005A3FE5">
      <w:pPr>
        <w:jc w:val="both"/>
        <w:rPr>
          <w:rFonts w:ascii="Arial" w:hAnsi="Arial"/>
          <w:sz w:val="22"/>
          <w:szCs w:val="22"/>
        </w:rPr>
      </w:pPr>
    </w:p>
    <w:p w:rsidR="005A3FE5" w:rsidRDefault="005A3FE5" w:rsidP="005A3FE5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2B2363" w:rsidRDefault="005A3FE5" w:rsidP="005A3FE5">
      <w:pPr>
        <w:jc w:val="center"/>
      </w:pPr>
      <w:r>
        <w:rPr>
          <w:rFonts w:ascii="Arial" w:hAnsi="Arial" w:cs="Arial"/>
          <w:sz w:val="22"/>
          <w:szCs w:val="22"/>
        </w:rPr>
        <w:t>Prefeito Municipal</w:t>
      </w:r>
    </w:p>
    <w:sectPr w:rsidR="002B2363" w:rsidSect="00BB2910">
      <w:footerReference w:type="default" r:id="rId9"/>
      <w:pgSz w:w="11906" w:h="16838"/>
      <w:pgMar w:top="0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10" w:rsidRDefault="00BB2910" w:rsidP="00BB2910">
      <w:r>
        <w:separator/>
      </w:r>
    </w:p>
  </w:endnote>
  <w:endnote w:type="continuationSeparator" w:id="0">
    <w:p w:rsidR="00BB2910" w:rsidRDefault="00BB2910" w:rsidP="00BB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10" w:rsidRDefault="00BB2910" w:rsidP="00585352">
    <w:pPr>
      <w:ind w:left="-709"/>
    </w:pPr>
    <w:r>
      <w:rPr>
        <w:noProof/>
      </w:rPr>
      <w:drawing>
        <wp:inline distT="0" distB="0" distL="0" distR="0" wp14:anchorId="5777E5B9" wp14:editId="2DB4D1C2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910" w:rsidRDefault="00BB29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10" w:rsidRDefault="00BB2910" w:rsidP="00BB2910">
      <w:r>
        <w:separator/>
      </w:r>
    </w:p>
  </w:footnote>
  <w:footnote w:type="continuationSeparator" w:id="0">
    <w:p w:rsidR="00BB2910" w:rsidRDefault="00BB2910" w:rsidP="00BB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3AC3"/>
    <w:multiLevelType w:val="hybridMultilevel"/>
    <w:tmpl w:val="101A1C04"/>
    <w:lvl w:ilvl="0" w:tplc="0416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FE5"/>
    <w:rsid w:val="002B2363"/>
    <w:rsid w:val="005A3FE5"/>
    <w:rsid w:val="00B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A3F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3F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A3FE5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A3FE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A3FE5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A3FE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3FE5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BB29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B2910"/>
  </w:style>
  <w:style w:type="paragraph" w:styleId="Textodebalo">
    <w:name w:val="Balloon Text"/>
    <w:basedOn w:val="Normal"/>
    <w:link w:val="TextodebaloChar"/>
    <w:uiPriority w:val="99"/>
    <w:semiHidden/>
    <w:unhideWhenUsed/>
    <w:rsid w:val="00BB29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91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B29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29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1440</Characters>
  <Application>Microsoft Office Word</Application>
  <DocSecurity>0</DocSecurity>
  <Lines>12</Lines>
  <Paragraphs>3</Paragraphs>
  <ScaleCrop>false</ScaleCrop>
  <Company>*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3</cp:revision>
  <dcterms:created xsi:type="dcterms:W3CDTF">2013-01-14T11:12:00Z</dcterms:created>
  <dcterms:modified xsi:type="dcterms:W3CDTF">2013-10-16T19:27:00Z</dcterms:modified>
</cp:coreProperties>
</file>