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72" w:rsidRPr="00BE1B5F" w:rsidRDefault="00BE1B5F" w:rsidP="0052478A">
      <w:pPr>
        <w:jc w:val="both"/>
        <w:rPr>
          <w:rFonts w:ascii="Arial" w:hAnsi="Arial" w:cs="Arial"/>
          <w:b/>
          <w:sz w:val="24"/>
          <w:szCs w:val="24"/>
        </w:rPr>
      </w:pPr>
      <w:r w:rsidRPr="00BE1B5F">
        <w:rPr>
          <w:rFonts w:ascii="Arial" w:hAnsi="Arial" w:cs="Arial"/>
          <w:b/>
          <w:sz w:val="24"/>
          <w:szCs w:val="24"/>
        </w:rPr>
        <w:t xml:space="preserve">Decreto </w:t>
      </w:r>
      <w:r w:rsidR="00697972" w:rsidRPr="00BE1B5F">
        <w:rPr>
          <w:rFonts w:ascii="Arial" w:hAnsi="Arial" w:cs="Arial"/>
          <w:b/>
          <w:sz w:val="24"/>
          <w:szCs w:val="24"/>
        </w:rPr>
        <w:t>Nº</w:t>
      </w:r>
      <w:r w:rsidR="00533440">
        <w:rPr>
          <w:rFonts w:ascii="Arial" w:hAnsi="Arial" w:cs="Arial"/>
          <w:b/>
          <w:sz w:val="24"/>
          <w:szCs w:val="24"/>
        </w:rPr>
        <w:t>. 04</w:t>
      </w:r>
      <w:r w:rsidR="002B6D93">
        <w:rPr>
          <w:rFonts w:ascii="Arial" w:hAnsi="Arial" w:cs="Arial"/>
          <w:b/>
          <w:sz w:val="24"/>
          <w:szCs w:val="24"/>
        </w:rPr>
        <w:t>9</w:t>
      </w:r>
      <w:r w:rsidR="00533440">
        <w:rPr>
          <w:rFonts w:ascii="Arial" w:hAnsi="Arial" w:cs="Arial"/>
          <w:b/>
          <w:sz w:val="24"/>
          <w:szCs w:val="24"/>
        </w:rPr>
        <w:t xml:space="preserve">/2017 </w:t>
      </w:r>
      <w:r w:rsidRPr="00BE1B5F">
        <w:rPr>
          <w:rFonts w:ascii="Arial" w:hAnsi="Arial" w:cs="Arial"/>
          <w:b/>
          <w:sz w:val="24"/>
          <w:szCs w:val="24"/>
        </w:rPr>
        <w:t xml:space="preserve">de </w:t>
      </w:r>
      <w:r w:rsidR="00705528">
        <w:rPr>
          <w:rFonts w:ascii="Arial" w:hAnsi="Arial" w:cs="Arial"/>
          <w:b/>
          <w:sz w:val="24"/>
          <w:szCs w:val="24"/>
        </w:rPr>
        <w:t>26</w:t>
      </w:r>
      <w:r w:rsidRPr="00BE1B5F">
        <w:rPr>
          <w:rFonts w:ascii="Arial" w:hAnsi="Arial" w:cs="Arial"/>
          <w:b/>
          <w:sz w:val="24"/>
          <w:szCs w:val="24"/>
        </w:rPr>
        <w:t xml:space="preserve"> de </w:t>
      </w:r>
      <w:r w:rsidR="00B4309D">
        <w:rPr>
          <w:rFonts w:ascii="Arial" w:hAnsi="Arial" w:cs="Arial"/>
          <w:b/>
          <w:sz w:val="24"/>
          <w:szCs w:val="24"/>
        </w:rPr>
        <w:t>outubro</w:t>
      </w:r>
      <w:r w:rsidRPr="00BE1B5F">
        <w:rPr>
          <w:rFonts w:ascii="Arial" w:hAnsi="Arial" w:cs="Arial"/>
          <w:b/>
          <w:sz w:val="24"/>
          <w:szCs w:val="24"/>
        </w:rPr>
        <w:t xml:space="preserve"> de </w:t>
      </w:r>
      <w:r w:rsidR="00697972" w:rsidRPr="00BE1B5F">
        <w:rPr>
          <w:rFonts w:ascii="Arial" w:hAnsi="Arial" w:cs="Arial"/>
          <w:b/>
          <w:sz w:val="24"/>
          <w:szCs w:val="24"/>
        </w:rPr>
        <w:t>201</w:t>
      </w:r>
      <w:r w:rsidR="00705528">
        <w:rPr>
          <w:rFonts w:ascii="Arial" w:hAnsi="Arial" w:cs="Arial"/>
          <w:b/>
          <w:sz w:val="24"/>
          <w:szCs w:val="24"/>
        </w:rPr>
        <w:t>7</w:t>
      </w:r>
    </w:p>
    <w:p w:rsidR="00697972" w:rsidRPr="0052478A" w:rsidRDefault="00697972" w:rsidP="005247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2478A" w:rsidRDefault="00697972" w:rsidP="0052478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2478A">
        <w:rPr>
          <w:rFonts w:ascii="Arial" w:hAnsi="Arial" w:cs="Arial"/>
          <w:sz w:val="24"/>
          <w:szCs w:val="24"/>
        </w:rPr>
        <w:t>Institui o Núcleo de Segurança do Paciente</w:t>
      </w:r>
    </w:p>
    <w:p w:rsidR="00697972" w:rsidRPr="0052478A" w:rsidRDefault="00697972" w:rsidP="0052478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2478A">
        <w:rPr>
          <w:rFonts w:ascii="Arial" w:hAnsi="Arial" w:cs="Arial"/>
          <w:sz w:val="24"/>
          <w:szCs w:val="24"/>
        </w:rPr>
        <w:t xml:space="preserve"> – NSP, no Hospital Municipal São Matheus.  </w:t>
      </w:r>
    </w:p>
    <w:p w:rsidR="00697972" w:rsidRPr="0052478A" w:rsidRDefault="00697972" w:rsidP="005247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97972" w:rsidRPr="0052478A" w:rsidRDefault="00697972" w:rsidP="005247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478A">
        <w:rPr>
          <w:rFonts w:ascii="Arial" w:hAnsi="Arial" w:cs="Arial"/>
          <w:b/>
          <w:sz w:val="24"/>
          <w:szCs w:val="24"/>
        </w:rPr>
        <w:t xml:space="preserve">Jair </w:t>
      </w:r>
      <w:proofErr w:type="spellStart"/>
      <w:r w:rsidRPr="0052478A">
        <w:rPr>
          <w:rFonts w:ascii="Arial" w:hAnsi="Arial" w:cs="Arial"/>
          <w:b/>
          <w:sz w:val="24"/>
          <w:szCs w:val="24"/>
        </w:rPr>
        <w:t>Stange</w:t>
      </w:r>
      <w:proofErr w:type="spellEnd"/>
      <w:r w:rsidRPr="0052478A">
        <w:rPr>
          <w:rFonts w:ascii="Arial" w:hAnsi="Arial" w:cs="Arial"/>
          <w:sz w:val="24"/>
          <w:szCs w:val="24"/>
        </w:rPr>
        <w:t>,</w:t>
      </w:r>
      <w:r w:rsidRPr="0052478A">
        <w:rPr>
          <w:rFonts w:ascii="Arial" w:hAnsi="Arial" w:cs="Arial"/>
          <w:b/>
          <w:sz w:val="24"/>
          <w:szCs w:val="24"/>
        </w:rPr>
        <w:t xml:space="preserve"> </w:t>
      </w:r>
      <w:r w:rsidRPr="0052478A">
        <w:rPr>
          <w:rFonts w:ascii="Arial" w:hAnsi="Arial" w:cs="Arial"/>
          <w:sz w:val="24"/>
          <w:szCs w:val="24"/>
        </w:rPr>
        <w:t>Prefeito Municipal de Nova Esperança do Sudoeste, no uso das atribuições legais que lhe conferem a Lei Orgânica Municipal e legislação do Sistema Único de Saúde vigente e:</w:t>
      </w:r>
    </w:p>
    <w:p w:rsidR="0052478A" w:rsidRPr="0052478A" w:rsidRDefault="0052478A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2F28" w:rsidRPr="0052478A" w:rsidRDefault="00572F28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478A">
        <w:rPr>
          <w:rFonts w:ascii="Arial" w:hAnsi="Arial" w:cs="Arial"/>
          <w:sz w:val="24"/>
          <w:szCs w:val="24"/>
        </w:rPr>
        <w:t>Considerando a Resolução da Diretoria Colegiada RDC 36 de 25</w:t>
      </w:r>
      <w:r w:rsidR="0052478A">
        <w:rPr>
          <w:rFonts w:ascii="Arial" w:hAnsi="Arial" w:cs="Arial"/>
          <w:sz w:val="24"/>
          <w:szCs w:val="24"/>
        </w:rPr>
        <w:t xml:space="preserve"> de Julho </w:t>
      </w:r>
      <w:proofErr w:type="gramStart"/>
      <w:r w:rsidR="0052478A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52478A">
        <w:rPr>
          <w:rFonts w:ascii="Arial" w:hAnsi="Arial" w:cs="Arial"/>
          <w:sz w:val="24"/>
          <w:szCs w:val="24"/>
        </w:rPr>
        <w:t>de</w:t>
      </w:r>
      <w:proofErr w:type="spellEnd"/>
      <w:proofErr w:type="gramEnd"/>
      <w:r w:rsidR="0052478A">
        <w:rPr>
          <w:rFonts w:ascii="Arial" w:hAnsi="Arial" w:cs="Arial"/>
          <w:sz w:val="24"/>
          <w:szCs w:val="24"/>
        </w:rPr>
        <w:t xml:space="preserve"> </w:t>
      </w:r>
      <w:r w:rsidRPr="0052478A">
        <w:rPr>
          <w:rFonts w:ascii="Arial" w:hAnsi="Arial" w:cs="Arial"/>
          <w:sz w:val="24"/>
          <w:szCs w:val="24"/>
        </w:rPr>
        <w:t>2013, que institui ações para a segurança do paciente em serviços de saúde, dentre elas a constituição de um Núcleo de Segurança do Paciente;</w:t>
      </w:r>
    </w:p>
    <w:p w:rsidR="00572F28" w:rsidRPr="0052478A" w:rsidRDefault="00572F28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2F28" w:rsidRPr="0052478A" w:rsidRDefault="00572F28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478A">
        <w:rPr>
          <w:rFonts w:ascii="Arial" w:hAnsi="Arial" w:cs="Arial"/>
          <w:sz w:val="24"/>
          <w:szCs w:val="24"/>
        </w:rPr>
        <w:t>Considerando que as atividades do Serviço de Gerenciamento de Riscos foram criadas, conforme demanda interna da Instituição;</w:t>
      </w:r>
    </w:p>
    <w:p w:rsidR="00572F28" w:rsidRPr="0052478A" w:rsidRDefault="00572F28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2F28" w:rsidRPr="0052478A" w:rsidRDefault="00BE1B5F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DECRETA</w:t>
      </w:r>
      <w:r w:rsidR="00572F28" w:rsidRPr="0052478A">
        <w:rPr>
          <w:rFonts w:ascii="Arial" w:hAnsi="Arial" w:cs="Arial"/>
          <w:b/>
          <w:sz w:val="24"/>
          <w:szCs w:val="24"/>
        </w:rPr>
        <w:t>:</w:t>
      </w:r>
    </w:p>
    <w:p w:rsidR="00572F28" w:rsidRPr="0052478A" w:rsidRDefault="00572F28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2F28" w:rsidRPr="0052478A" w:rsidRDefault="00572F28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478A">
        <w:rPr>
          <w:rFonts w:ascii="Arial" w:hAnsi="Arial" w:cs="Arial"/>
          <w:sz w:val="24"/>
          <w:szCs w:val="24"/>
        </w:rPr>
        <w:t>Artigo 1º - Fica criado no âmbito deste Município, o Núcleo de Segurança do Paciente</w:t>
      </w:r>
      <w:r w:rsidR="00581092" w:rsidRPr="0052478A">
        <w:rPr>
          <w:rFonts w:ascii="Arial" w:hAnsi="Arial" w:cs="Arial"/>
          <w:sz w:val="24"/>
          <w:szCs w:val="24"/>
        </w:rPr>
        <w:t xml:space="preserve"> - NSP</w:t>
      </w:r>
      <w:r w:rsidRPr="0052478A">
        <w:rPr>
          <w:rFonts w:ascii="Arial" w:hAnsi="Arial" w:cs="Arial"/>
          <w:sz w:val="24"/>
          <w:szCs w:val="24"/>
        </w:rPr>
        <w:t>, vinculado ao Hospital Municipal São Matheus.</w:t>
      </w:r>
    </w:p>
    <w:p w:rsidR="00572F28" w:rsidRPr="0052478A" w:rsidRDefault="00572F28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2F28" w:rsidRPr="0052478A" w:rsidRDefault="00572F28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478A">
        <w:rPr>
          <w:rFonts w:ascii="Arial" w:hAnsi="Arial" w:cs="Arial"/>
          <w:sz w:val="24"/>
          <w:szCs w:val="24"/>
        </w:rPr>
        <w:t>Artigo 2º - O Núcleo de Segurança do Paciente tem como finalidade:</w:t>
      </w:r>
    </w:p>
    <w:p w:rsidR="00572F28" w:rsidRPr="0052478A" w:rsidRDefault="00572F28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2F28" w:rsidRPr="0052478A" w:rsidRDefault="00572F28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478A">
        <w:rPr>
          <w:rFonts w:ascii="Arial" w:hAnsi="Arial" w:cs="Arial"/>
          <w:sz w:val="24"/>
          <w:szCs w:val="24"/>
        </w:rPr>
        <w:t xml:space="preserve">I – Desenvolver ações para integração e a articulação multiprofissional no serviço de saúde; promover mecanismos para identificar e avaliar a existência de não conformidades nos processos e procedimentos realizados e na utilização </w:t>
      </w:r>
      <w:r w:rsidR="00A53381" w:rsidRPr="0052478A">
        <w:rPr>
          <w:rFonts w:ascii="Arial" w:hAnsi="Arial" w:cs="Arial"/>
          <w:sz w:val="24"/>
          <w:szCs w:val="24"/>
        </w:rPr>
        <w:t>de equipamentos, medicamentos e insumos propondo ações preventivas e corretivas;</w:t>
      </w:r>
    </w:p>
    <w:p w:rsidR="00A53381" w:rsidRPr="0052478A" w:rsidRDefault="00A53381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478A">
        <w:rPr>
          <w:rFonts w:ascii="Arial" w:hAnsi="Arial" w:cs="Arial"/>
          <w:sz w:val="24"/>
          <w:szCs w:val="24"/>
        </w:rPr>
        <w:t>II – Elaborar, implantar, divulgar e manter atualizado o Plano de Segurança do Paciente em Serviços de Saúde;</w:t>
      </w:r>
    </w:p>
    <w:p w:rsidR="00A53381" w:rsidRDefault="00A53381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478A">
        <w:rPr>
          <w:rFonts w:ascii="Arial" w:hAnsi="Arial" w:cs="Arial"/>
          <w:sz w:val="24"/>
          <w:szCs w:val="24"/>
        </w:rPr>
        <w:t xml:space="preserve">III </w:t>
      </w:r>
      <w:r w:rsidR="0052478A">
        <w:rPr>
          <w:rFonts w:ascii="Arial" w:hAnsi="Arial" w:cs="Arial"/>
          <w:sz w:val="24"/>
          <w:szCs w:val="24"/>
        </w:rPr>
        <w:t>–</w:t>
      </w:r>
      <w:r w:rsidRPr="0052478A">
        <w:rPr>
          <w:rFonts w:ascii="Arial" w:hAnsi="Arial" w:cs="Arial"/>
          <w:sz w:val="24"/>
          <w:szCs w:val="24"/>
        </w:rPr>
        <w:t xml:space="preserve"> </w:t>
      </w:r>
      <w:r w:rsidR="0084209E">
        <w:rPr>
          <w:rFonts w:ascii="Arial" w:hAnsi="Arial" w:cs="Arial"/>
          <w:sz w:val="24"/>
          <w:szCs w:val="24"/>
        </w:rPr>
        <w:t>Acompanhar as ações vinculadas ao plano de Segurança do Paciente em Serviço de Saúde;</w:t>
      </w:r>
    </w:p>
    <w:p w:rsidR="0084209E" w:rsidRDefault="0084209E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IV – Implantar os protocolos de segurança do paciente e realizar o monitoramento dos seus indicadores;</w:t>
      </w:r>
    </w:p>
    <w:p w:rsidR="0084209E" w:rsidRDefault="0084209E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– Estabelecer barreiras para a prevenção de incidentes nos serviços de saúde;</w:t>
      </w:r>
    </w:p>
    <w:p w:rsidR="0084209E" w:rsidRDefault="0084209E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– Desenvolver, implantar e acompanhar programas de capacitação em segurança do paciente e qualidade em serviços de saúde;</w:t>
      </w:r>
    </w:p>
    <w:p w:rsidR="0084209E" w:rsidRDefault="0084209E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 – Analisar e avaliar os dados sobre incidentes e eventos adversos decorrentes da prestação do serviço de saúde;</w:t>
      </w:r>
    </w:p>
    <w:p w:rsidR="0084209E" w:rsidRDefault="0084209E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VIII – Compartilhar e divulgar </w:t>
      </w:r>
      <w:proofErr w:type="gramStart"/>
      <w:r>
        <w:rPr>
          <w:rFonts w:ascii="Arial" w:hAnsi="Arial" w:cs="Arial"/>
          <w:sz w:val="24"/>
          <w:szCs w:val="24"/>
        </w:rPr>
        <w:t>à</w:t>
      </w:r>
      <w:proofErr w:type="gramEnd"/>
      <w:r>
        <w:rPr>
          <w:rFonts w:ascii="Arial" w:hAnsi="Arial" w:cs="Arial"/>
          <w:sz w:val="24"/>
          <w:szCs w:val="24"/>
        </w:rPr>
        <w:t xml:space="preserve"> direção e aos profissionais do serviço de saúde os resultados da análise e avaliação dos dados sobre incidentes e eventos adversos decorrentes da prestação do serviço de saúde;</w:t>
      </w:r>
    </w:p>
    <w:p w:rsidR="0084209E" w:rsidRDefault="0084209E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 – Notificar ao Sistema Nacional de Vigilância em Sanitária os eventos adversos decorrentes da prestação do serviço de saúde;</w:t>
      </w:r>
    </w:p>
    <w:p w:rsidR="0084209E" w:rsidRDefault="0084209E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– Manter sob sua guarda e disponibilizar á autoridade sanitária, quando requisitado, as notificações de eventos adversos;</w:t>
      </w:r>
    </w:p>
    <w:p w:rsidR="0084209E" w:rsidRPr="0052478A" w:rsidRDefault="0084209E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 – Acompanhar os alertas sanitários e outras comunicações de risco divulgad</w:t>
      </w:r>
      <w:r w:rsidR="00D047E5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pelas </w:t>
      </w:r>
      <w:r w:rsidR="00306767">
        <w:rPr>
          <w:rFonts w:ascii="Arial" w:hAnsi="Arial" w:cs="Arial"/>
          <w:sz w:val="24"/>
          <w:szCs w:val="24"/>
        </w:rPr>
        <w:t>autoridades sanitárias.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72F28" w:rsidRPr="0052478A" w:rsidRDefault="00572F28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2F28" w:rsidRPr="0052478A" w:rsidRDefault="00572F28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478A">
        <w:rPr>
          <w:rFonts w:ascii="Arial" w:hAnsi="Arial" w:cs="Arial"/>
          <w:sz w:val="24"/>
          <w:szCs w:val="24"/>
        </w:rPr>
        <w:t>Artigo 3º - O Núcleo de Segurança do Paciente será composto por representantes efetivos e suplentes,</w:t>
      </w:r>
      <w:r w:rsidR="00581092" w:rsidRPr="0052478A">
        <w:rPr>
          <w:rFonts w:ascii="Arial" w:hAnsi="Arial" w:cs="Arial"/>
          <w:sz w:val="24"/>
          <w:szCs w:val="24"/>
        </w:rPr>
        <w:t xml:space="preserve"> </w:t>
      </w:r>
      <w:r w:rsidRPr="0052478A">
        <w:rPr>
          <w:rFonts w:ascii="Arial" w:hAnsi="Arial" w:cs="Arial"/>
          <w:sz w:val="24"/>
          <w:szCs w:val="24"/>
        </w:rPr>
        <w:t xml:space="preserve">designados por meio de Portaria baixada </w:t>
      </w:r>
      <w:r w:rsidR="00802C4A" w:rsidRPr="0052478A">
        <w:rPr>
          <w:rFonts w:ascii="Arial" w:hAnsi="Arial" w:cs="Arial"/>
          <w:sz w:val="24"/>
          <w:szCs w:val="24"/>
        </w:rPr>
        <w:t>pelo chefe do executivo municipal</w:t>
      </w:r>
      <w:r w:rsidRPr="0052478A">
        <w:rPr>
          <w:rFonts w:ascii="Arial" w:hAnsi="Arial" w:cs="Arial"/>
          <w:sz w:val="24"/>
          <w:szCs w:val="24"/>
        </w:rPr>
        <w:t>, na seguinte conformidade:</w:t>
      </w:r>
    </w:p>
    <w:p w:rsidR="00581092" w:rsidRPr="0052478A" w:rsidRDefault="00581092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2F28" w:rsidRPr="0052478A" w:rsidRDefault="00572F28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478A">
        <w:rPr>
          <w:rFonts w:ascii="Arial" w:hAnsi="Arial" w:cs="Arial"/>
          <w:sz w:val="24"/>
          <w:szCs w:val="24"/>
        </w:rPr>
        <w:t xml:space="preserve">I </w:t>
      </w:r>
      <w:r w:rsidR="00581092" w:rsidRPr="0052478A">
        <w:rPr>
          <w:rFonts w:ascii="Arial" w:hAnsi="Arial" w:cs="Arial"/>
          <w:sz w:val="24"/>
          <w:szCs w:val="24"/>
        </w:rPr>
        <w:t>–</w:t>
      </w:r>
      <w:r w:rsidRPr="0052478A">
        <w:rPr>
          <w:rFonts w:ascii="Arial" w:hAnsi="Arial" w:cs="Arial"/>
          <w:sz w:val="24"/>
          <w:szCs w:val="24"/>
        </w:rPr>
        <w:t xml:space="preserve"> </w:t>
      </w:r>
      <w:r w:rsidR="00581092" w:rsidRPr="0052478A">
        <w:rPr>
          <w:rFonts w:ascii="Arial" w:hAnsi="Arial" w:cs="Arial"/>
          <w:sz w:val="24"/>
          <w:szCs w:val="24"/>
        </w:rPr>
        <w:t>Coordenador de Enfermagem</w:t>
      </w:r>
      <w:r w:rsidRPr="0052478A">
        <w:rPr>
          <w:rFonts w:ascii="Arial" w:hAnsi="Arial" w:cs="Arial"/>
          <w:sz w:val="24"/>
          <w:szCs w:val="24"/>
        </w:rPr>
        <w:t>;</w:t>
      </w:r>
    </w:p>
    <w:p w:rsidR="00572F28" w:rsidRPr="0052478A" w:rsidRDefault="00572F28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478A">
        <w:rPr>
          <w:rFonts w:ascii="Arial" w:hAnsi="Arial" w:cs="Arial"/>
          <w:sz w:val="24"/>
          <w:szCs w:val="24"/>
        </w:rPr>
        <w:t xml:space="preserve">II - </w:t>
      </w:r>
      <w:r w:rsidR="00581092" w:rsidRPr="0052478A">
        <w:rPr>
          <w:rFonts w:ascii="Arial" w:hAnsi="Arial" w:cs="Arial"/>
          <w:sz w:val="24"/>
          <w:szCs w:val="24"/>
        </w:rPr>
        <w:t>Responsável Técnico Serviço de Farmácia</w:t>
      </w:r>
      <w:r w:rsidRPr="0052478A">
        <w:rPr>
          <w:rFonts w:ascii="Arial" w:hAnsi="Arial" w:cs="Arial"/>
          <w:sz w:val="24"/>
          <w:szCs w:val="24"/>
        </w:rPr>
        <w:t>;</w:t>
      </w:r>
    </w:p>
    <w:p w:rsidR="00572F28" w:rsidRPr="0052478A" w:rsidRDefault="00280825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572F28" w:rsidRPr="0052478A">
        <w:rPr>
          <w:rFonts w:ascii="Arial" w:hAnsi="Arial" w:cs="Arial"/>
          <w:sz w:val="24"/>
          <w:szCs w:val="24"/>
        </w:rPr>
        <w:t xml:space="preserve"> - </w:t>
      </w:r>
      <w:r w:rsidR="00581092" w:rsidRPr="0052478A">
        <w:rPr>
          <w:rFonts w:ascii="Arial" w:hAnsi="Arial" w:cs="Arial"/>
          <w:sz w:val="24"/>
          <w:szCs w:val="24"/>
        </w:rPr>
        <w:t>Responsável Técnico SCIH</w:t>
      </w:r>
      <w:r w:rsidR="00572F28" w:rsidRPr="0052478A">
        <w:rPr>
          <w:rFonts w:ascii="Arial" w:hAnsi="Arial" w:cs="Arial"/>
          <w:sz w:val="24"/>
          <w:szCs w:val="24"/>
        </w:rPr>
        <w:t>;</w:t>
      </w:r>
    </w:p>
    <w:p w:rsidR="00572F28" w:rsidRPr="0052478A" w:rsidRDefault="00280825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05528">
        <w:rPr>
          <w:rFonts w:ascii="Arial" w:hAnsi="Arial" w:cs="Arial"/>
          <w:sz w:val="24"/>
          <w:szCs w:val="24"/>
        </w:rPr>
        <w:t>V</w:t>
      </w:r>
      <w:r w:rsidR="00572F28" w:rsidRPr="0052478A">
        <w:rPr>
          <w:rFonts w:ascii="Arial" w:hAnsi="Arial" w:cs="Arial"/>
          <w:sz w:val="24"/>
          <w:szCs w:val="24"/>
        </w:rPr>
        <w:t xml:space="preserve"> - </w:t>
      </w:r>
      <w:r w:rsidR="00581092" w:rsidRPr="0052478A">
        <w:rPr>
          <w:rFonts w:ascii="Arial" w:hAnsi="Arial" w:cs="Arial"/>
          <w:sz w:val="24"/>
          <w:szCs w:val="24"/>
        </w:rPr>
        <w:t>Responsável Técnico Laboratório</w:t>
      </w:r>
      <w:r w:rsidR="00572F28" w:rsidRPr="0052478A">
        <w:rPr>
          <w:rFonts w:ascii="Arial" w:hAnsi="Arial" w:cs="Arial"/>
          <w:sz w:val="24"/>
          <w:szCs w:val="24"/>
        </w:rPr>
        <w:t>;</w:t>
      </w:r>
    </w:p>
    <w:p w:rsidR="00581092" w:rsidRPr="0052478A" w:rsidRDefault="00280825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572F28" w:rsidRPr="0052478A">
        <w:rPr>
          <w:rFonts w:ascii="Arial" w:hAnsi="Arial" w:cs="Arial"/>
          <w:sz w:val="24"/>
          <w:szCs w:val="24"/>
        </w:rPr>
        <w:t xml:space="preserve"> </w:t>
      </w:r>
      <w:r w:rsidR="00581092" w:rsidRPr="0052478A">
        <w:rPr>
          <w:rFonts w:ascii="Arial" w:hAnsi="Arial" w:cs="Arial"/>
          <w:sz w:val="24"/>
          <w:szCs w:val="24"/>
        </w:rPr>
        <w:t>–</w:t>
      </w:r>
      <w:r w:rsidR="00572F28" w:rsidRPr="0052478A">
        <w:rPr>
          <w:rFonts w:ascii="Arial" w:hAnsi="Arial" w:cs="Arial"/>
          <w:sz w:val="24"/>
          <w:szCs w:val="24"/>
        </w:rPr>
        <w:t xml:space="preserve"> </w:t>
      </w:r>
      <w:r w:rsidR="00581092" w:rsidRPr="0052478A">
        <w:rPr>
          <w:rFonts w:ascii="Arial" w:hAnsi="Arial" w:cs="Arial"/>
          <w:sz w:val="24"/>
          <w:szCs w:val="24"/>
        </w:rPr>
        <w:t>Secretaria de Saúde Serviço de Administração.</w:t>
      </w:r>
    </w:p>
    <w:p w:rsidR="00572F28" w:rsidRPr="0052478A" w:rsidRDefault="00572F28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478A">
        <w:rPr>
          <w:rFonts w:ascii="Arial" w:hAnsi="Arial" w:cs="Arial"/>
          <w:sz w:val="24"/>
          <w:szCs w:val="24"/>
        </w:rPr>
        <w:t>Parágrafo Único – O presidente do Núcleo de Segurança do Paciente será o Gerente de Riscos e o vice</w:t>
      </w:r>
      <w:r w:rsidR="00581092" w:rsidRPr="0052478A">
        <w:rPr>
          <w:rFonts w:ascii="Arial" w:hAnsi="Arial" w:cs="Arial"/>
          <w:sz w:val="24"/>
          <w:szCs w:val="24"/>
        </w:rPr>
        <w:t>-</w:t>
      </w:r>
      <w:r w:rsidRPr="0052478A">
        <w:rPr>
          <w:rFonts w:ascii="Arial" w:hAnsi="Arial" w:cs="Arial"/>
          <w:sz w:val="24"/>
          <w:szCs w:val="24"/>
        </w:rPr>
        <w:t>presidente</w:t>
      </w:r>
      <w:r w:rsidR="00581092" w:rsidRPr="0052478A">
        <w:rPr>
          <w:rFonts w:ascii="Arial" w:hAnsi="Arial" w:cs="Arial"/>
          <w:sz w:val="24"/>
          <w:szCs w:val="24"/>
        </w:rPr>
        <w:t xml:space="preserve"> </w:t>
      </w:r>
      <w:r w:rsidRPr="0052478A">
        <w:rPr>
          <w:rFonts w:ascii="Arial" w:hAnsi="Arial" w:cs="Arial"/>
          <w:sz w:val="24"/>
          <w:szCs w:val="24"/>
        </w:rPr>
        <w:t>será o profissional nomeado como seu substituto.</w:t>
      </w:r>
    </w:p>
    <w:p w:rsidR="00581092" w:rsidRPr="0052478A" w:rsidRDefault="00581092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2F28" w:rsidRPr="0052478A" w:rsidRDefault="00572F28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478A">
        <w:rPr>
          <w:rFonts w:ascii="Arial" w:hAnsi="Arial" w:cs="Arial"/>
          <w:sz w:val="24"/>
          <w:szCs w:val="24"/>
        </w:rPr>
        <w:t>Artigo 4º - São atribuições do Núcleo de Segurança do Paciente:</w:t>
      </w:r>
    </w:p>
    <w:p w:rsidR="00A90EE7" w:rsidRDefault="00A90EE7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2F28" w:rsidRPr="0052478A" w:rsidRDefault="00572F28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478A">
        <w:rPr>
          <w:rFonts w:ascii="Arial" w:hAnsi="Arial" w:cs="Arial"/>
          <w:sz w:val="24"/>
          <w:szCs w:val="24"/>
        </w:rPr>
        <w:lastRenderedPageBreak/>
        <w:t>I - Elaborar, implantar, divulgar e manter atualizado o Plano de Segurança do Paciente;</w:t>
      </w:r>
    </w:p>
    <w:p w:rsidR="00572F28" w:rsidRPr="0052478A" w:rsidRDefault="00572F28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478A">
        <w:rPr>
          <w:rFonts w:ascii="Arial" w:hAnsi="Arial" w:cs="Arial"/>
          <w:sz w:val="24"/>
          <w:szCs w:val="24"/>
        </w:rPr>
        <w:t>II - Acompanhar as ações vinculadas ao Plano de Segurança do Paciente;</w:t>
      </w:r>
    </w:p>
    <w:p w:rsidR="00572F28" w:rsidRPr="0052478A" w:rsidRDefault="00572F28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478A">
        <w:rPr>
          <w:rFonts w:ascii="Arial" w:hAnsi="Arial" w:cs="Arial"/>
          <w:sz w:val="24"/>
          <w:szCs w:val="24"/>
        </w:rPr>
        <w:t>III - Identificar pontos críticos para a segurança dos pacientes (diagnose);</w:t>
      </w:r>
    </w:p>
    <w:p w:rsidR="00572F28" w:rsidRPr="0052478A" w:rsidRDefault="00572F28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478A">
        <w:rPr>
          <w:rFonts w:ascii="Arial" w:hAnsi="Arial" w:cs="Arial"/>
          <w:sz w:val="24"/>
          <w:szCs w:val="24"/>
        </w:rPr>
        <w:t>IV - Aprovar e implantar os Protocolo</w:t>
      </w:r>
      <w:bookmarkStart w:id="0" w:name="_GoBack"/>
      <w:bookmarkEnd w:id="0"/>
      <w:r w:rsidRPr="0052478A">
        <w:rPr>
          <w:rFonts w:ascii="Arial" w:hAnsi="Arial" w:cs="Arial"/>
          <w:sz w:val="24"/>
          <w:szCs w:val="24"/>
        </w:rPr>
        <w:t>s de Segurança do Paciente e realizar o monitoramento dos seus</w:t>
      </w:r>
      <w:r w:rsidR="00581092" w:rsidRPr="0052478A">
        <w:rPr>
          <w:rFonts w:ascii="Arial" w:hAnsi="Arial" w:cs="Arial"/>
          <w:sz w:val="24"/>
          <w:szCs w:val="24"/>
        </w:rPr>
        <w:t xml:space="preserve"> </w:t>
      </w:r>
      <w:r w:rsidRPr="0052478A">
        <w:rPr>
          <w:rFonts w:ascii="Arial" w:hAnsi="Arial" w:cs="Arial"/>
          <w:sz w:val="24"/>
          <w:szCs w:val="24"/>
        </w:rPr>
        <w:t>indicadores;</w:t>
      </w:r>
    </w:p>
    <w:p w:rsidR="00572F28" w:rsidRPr="0052478A" w:rsidRDefault="00572F28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478A">
        <w:rPr>
          <w:rFonts w:ascii="Arial" w:hAnsi="Arial" w:cs="Arial"/>
          <w:sz w:val="24"/>
          <w:szCs w:val="24"/>
        </w:rPr>
        <w:t>V - Definir políticas, diretrizes e estabelecer barreiras para a prevenção de incidentes nos serviços de saúde;</w:t>
      </w:r>
    </w:p>
    <w:p w:rsidR="00572F28" w:rsidRPr="0052478A" w:rsidRDefault="00572F28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478A">
        <w:rPr>
          <w:rFonts w:ascii="Arial" w:hAnsi="Arial" w:cs="Arial"/>
          <w:sz w:val="24"/>
          <w:szCs w:val="24"/>
        </w:rPr>
        <w:t>VI - Direcionar e acompanhar as ações advindas dos subcomitês de segurança do paciente;</w:t>
      </w:r>
    </w:p>
    <w:p w:rsidR="00572F28" w:rsidRPr="0052478A" w:rsidRDefault="00572F28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478A">
        <w:rPr>
          <w:rFonts w:ascii="Arial" w:hAnsi="Arial" w:cs="Arial"/>
          <w:sz w:val="24"/>
          <w:szCs w:val="24"/>
        </w:rPr>
        <w:t xml:space="preserve">VII - Elaborar e viabilizar junto à Administração a </w:t>
      </w:r>
      <w:proofErr w:type="gramStart"/>
      <w:r w:rsidRPr="0052478A">
        <w:rPr>
          <w:rFonts w:ascii="Arial" w:hAnsi="Arial" w:cs="Arial"/>
          <w:sz w:val="24"/>
          <w:szCs w:val="24"/>
        </w:rPr>
        <w:t>implementação</w:t>
      </w:r>
      <w:proofErr w:type="gramEnd"/>
      <w:r w:rsidRPr="0052478A">
        <w:rPr>
          <w:rFonts w:ascii="Arial" w:hAnsi="Arial" w:cs="Arial"/>
          <w:sz w:val="24"/>
          <w:szCs w:val="24"/>
        </w:rPr>
        <w:t xml:space="preserve"> de ações para instituir sistemas mais seguros.</w:t>
      </w:r>
    </w:p>
    <w:p w:rsidR="00581092" w:rsidRPr="0052478A" w:rsidRDefault="00581092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2F28" w:rsidRPr="0052478A" w:rsidRDefault="00572F28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478A">
        <w:rPr>
          <w:rFonts w:ascii="Arial" w:hAnsi="Arial" w:cs="Arial"/>
          <w:sz w:val="24"/>
          <w:szCs w:val="24"/>
        </w:rPr>
        <w:t>Artigo</w:t>
      </w:r>
      <w:r w:rsidR="00802C4A" w:rsidRPr="0052478A">
        <w:rPr>
          <w:rFonts w:ascii="Arial" w:hAnsi="Arial" w:cs="Arial"/>
          <w:sz w:val="24"/>
          <w:szCs w:val="24"/>
        </w:rPr>
        <w:t xml:space="preserve"> 5</w:t>
      </w:r>
      <w:r w:rsidRPr="0052478A">
        <w:rPr>
          <w:rFonts w:ascii="Arial" w:hAnsi="Arial" w:cs="Arial"/>
          <w:sz w:val="24"/>
          <w:szCs w:val="24"/>
        </w:rPr>
        <w:t>º - São atribuições do Serviço de Gerenciamento de Riscos:</w:t>
      </w:r>
    </w:p>
    <w:p w:rsidR="00802C4A" w:rsidRPr="0052478A" w:rsidRDefault="00802C4A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2F28" w:rsidRPr="0052478A" w:rsidRDefault="00572F28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478A">
        <w:rPr>
          <w:rFonts w:ascii="Arial" w:hAnsi="Arial" w:cs="Arial"/>
          <w:sz w:val="24"/>
          <w:szCs w:val="24"/>
        </w:rPr>
        <w:t xml:space="preserve">I - Desenvolver atividades de vigilância pós-comercialização de produtos de saúde </w:t>
      </w:r>
      <w:proofErr w:type="gramStart"/>
      <w:r w:rsidRPr="0052478A">
        <w:rPr>
          <w:rFonts w:ascii="Arial" w:hAnsi="Arial" w:cs="Arial"/>
          <w:sz w:val="24"/>
          <w:szCs w:val="24"/>
        </w:rPr>
        <w:t>sob regulação</w:t>
      </w:r>
      <w:proofErr w:type="gramEnd"/>
      <w:r w:rsidRPr="0052478A">
        <w:rPr>
          <w:rFonts w:ascii="Arial" w:hAnsi="Arial" w:cs="Arial"/>
          <w:sz w:val="24"/>
          <w:szCs w:val="24"/>
        </w:rPr>
        <w:t xml:space="preserve"> sanitária;</w:t>
      </w:r>
    </w:p>
    <w:p w:rsidR="00572F28" w:rsidRPr="0052478A" w:rsidRDefault="00572F28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478A">
        <w:rPr>
          <w:rFonts w:ascii="Arial" w:hAnsi="Arial" w:cs="Arial"/>
          <w:sz w:val="24"/>
          <w:szCs w:val="24"/>
        </w:rPr>
        <w:t>II - Acompanhar e adotar as ações cabíveis referentes às diretrizes advindas dos órgãos reguladores na área da</w:t>
      </w:r>
      <w:r w:rsidR="00802C4A" w:rsidRPr="0052478A">
        <w:rPr>
          <w:rFonts w:ascii="Arial" w:hAnsi="Arial" w:cs="Arial"/>
          <w:sz w:val="24"/>
          <w:szCs w:val="24"/>
        </w:rPr>
        <w:t xml:space="preserve"> </w:t>
      </w:r>
      <w:r w:rsidRPr="0052478A">
        <w:rPr>
          <w:rFonts w:ascii="Arial" w:hAnsi="Arial" w:cs="Arial"/>
          <w:sz w:val="24"/>
          <w:szCs w:val="24"/>
        </w:rPr>
        <w:t>saúde;</w:t>
      </w:r>
    </w:p>
    <w:p w:rsidR="00572F28" w:rsidRPr="0052478A" w:rsidRDefault="00572F28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478A">
        <w:rPr>
          <w:rFonts w:ascii="Arial" w:hAnsi="Arial" w:cs="Arial"/>
          <w:sz w:val="24"/>
          <w:szCs w:val="24"/>
        </w:rPr>
        <w:t>III - Notificar aos órgãos reguladores as ocorrências relacionadas a produtos de saúde e eventos assistenciais que</w:t>
      </w:r>
      <w:r w:rsidR="00802C4A" w:rsidRPr="0052478A">
        <w:rPr>
          <w:rFonts w:ascii="Arial" w:hAnsi="Arial" w:cs="Arial"/>
          <w:sz w:val="24"/>
          <w:szCs w:val="24"/>
        </w:rPr>
        <w:t xml:space="preserve"> </w:t>
      </w:r>
      <w:r w:rsidRPr="0052478A">
        <w:rPr>
          <w:rFonts w:ascii="Arial" w:hAnsi="Arial" w:cs="Arial"/>
          <w:sz w:val="24"/>
          <w:szCs w:val="24"/>
        </w:rPr>
        <w:t>coloquem em risco a segurança do paciente;</w:t>
      </w:r>
    </w:p>
    <w:p w:rsidR="00572F28" w:rsidRPr="0052478A" w:rsidRDefault="00572F28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478A">
        <w:rPr>
          <w:rFonts w:ascii="Arial" w:hAnsi="Arial" w:cs="Arial"/>
          <w:sz w:val="24"/>
          <w:szCs w:val="24"/>
        </w:rPr>
        <w:t>IV - Disseminar os preceitos de vigilância pós-comercialização de produtos de saúde e segurança do paciente;</w:t>
      </w:r>
    </w:p>
    <w:p w:rsidR="00572F28" w:rsidRPr="0052478A" w:rsidRDefault="00572F28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478A">
        <w:rPr>
          <w:rFonts w:ascii="Arial" w:hAnsi="Arial" w:cs="Arial"/>
          <w:sz w:val="24"/>
          <w:szCs w:val="24"/>
        </w:rPr>
        <w:t>V - Estimular as notificações de ocorrências relacionadas a produtos de saúde e processos assistenciais na</w:t>
      </w:r>
      <w:r w:rsidR="00802C4A" w:rsidRPr="0052478A">
        <w:rPr>
          <w:rFonts w:ascii="Arial" w:hAnsi="Arial" w:cs="Arial"/>
          <w:sz w:val="24"/>
          <w:szCs w:val="24"/>
        </w:rPr>
        <w:t xml:space="preserve"> </w:t>
      </w:r>
      <w:r w:rsidRPr="0052478A">
        <w:rPr>
          <w:rFonts w:ascii="Arial" w:hAnsi="Arial" w:cs="Arial"/>
          <w:sz w:val="24"/>
          <w:szCs w:val="24"/>
        </w:rPr>
        <w:t>Instituição;</w:t>
      </w:r>
    </w:p>
    <w:p w:rsidR="00572F28" w:rsidRPr="0052478A" w:rsidRDefault="00572F28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478A">
        <w:rPr>
          <w:rFonts w:ascii="Arial" w:hAnsi="Arial" w:cs="Arial"/>
          <w:sz w:val="24"/>
          <w:szCs w:val="24"/>
        </w:rPr>
        <w:t>VI - Avaliar as notificações e adotar as medidas necessárias para evitar que novos efeitos adversos ou problemas</w:t>
      </w:r>
      <w:r w:rsidR="00802C4A" w:rsidRPr="0052478A">
        <w:rPr>
          <w:rFonts w:ascii="Arial" w:hAnsi="Arial" w:cs="Arial"/>
          <w:sz w:val="24"/>
          <w:szCs w:val="24"/>
        </w:rPr>
        <w:t xml:space="preserve"> </w:t>
      </w:r>
      <w:r w:rsidRPr="0052478A">
        <w:rPr>
          <w:rFonts w:ascii="Arial" w:hAnsi="Arial" w:cs="Arial"/>
          <w:sz w:val="24"/>
          <w:szCs w:val="24"/>
        </w:rPr>
        <w:t>relacionados a medicamentos e outros produtos para a saúde aconteçam;</w:t>
      </w:r>
    </w:p>
    <w:p w:rsidR="00572F28" w:rsidRPr="0052478A" w:rsidRDefault="00572F28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478A">
        <w:rPr>
          <w:rFonts w:ascii="Arial" w:hAnsi="Arial" w:cs="Arial"/>
          <w:sz w:val="24"/>
          <w:szCs w:val="24"/>
        </w:rPr>
        <w:t>VII - Desenvolver ações conforme diretrizes do Nú</w:t>
      </w:r>
      <w:r w:rsidR="00BE1B5F">
        <w:rPr>
          <w:rFonts w:ascii="Arial" w:hAnsi="Arial" w:cs="Arial"/>
          <w:sz w:val="24"/>
          <w:szCs w:val="24"/>
        </w:rPr>
        <w:t>cleo de Segurança do Paciente.</w:t>
      </w:r>
    </w:p>
    <w:p w:rsidR="00A90EE7" w:rsidRDefault="00A90EE7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2F28" w:rsidRPr="0052478A" w:rsidRDefault="00572F28" w:rsidP="005247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478A">
        <w:rPr>
          <w:rFonts w:ascii="Arial" w:hAnsi="Arial" w:cs="Arial"/>
          <w:sz w:val="24"/>
          <w:szCs w:val="24"/>
        </w:rPr>
        <w:t>Artigo</w:t>
      </w:r>
      <w:r w:rsidR="00802C4A" w:rsidRPr="0052478A">
        <w:rPr>
          <w:rFonts w:ascii="Arial" w:hAnsi="Arial" w:cs="Arial"/>
          <w:sz w:val="24"/>
          <w:szCs w:val="24"/>
        </w:rPr>
        <w:t xml:space="preserve"> 6</w:t>
      </w:r>
      <w:r w:rsidRPr="0052478A">
        <w:rPr>
          <w:rFonts w:ascii="Arial" w:hAnsi="Arial" w:cs="Arial"/>
          <w:sz w:val="24"/>
          <w:szCs w:val="24"/>
        </w:rPr>
        <w:t>º - As normas relativas ao funcionamento do Núcleo de Segurança do Paciente serão definidas pelos seus</w:t>
      </w:r>
      <w:r w:rsidR="00802C4A" w:rsidRPr="0052478A">
        <w:rPr>
          <w:rFonts w:ascii="Arial" w:hAnsi="Arial" w:cs="Arial"/>
          <w:sz w:val="24"/>
          <w:szCs w:val="24"/>
        </w:rPr>
        <w:t xml:space="preserve"> </w:t>
      </w:r>
      <w:r w:rsidRPr="0052478A">
        <w:rPr>
          <w:rFonts w:ascii="Arial" w:hAnsi="Arial" w:cs="Arial"/>
          <w:sz w:val="24"/>
          <w:szCs w:val="24"/>
        </w:rPr>
        <w:t xml:space="preserve">integrantes e submetidas à </w:t>
      </w:r>
      <w:r w:rsidR="00384826">
        <w:rPr>
          <w:rFonts w:ascii="Arial" w:hAnsi="Arial" w:cs="Arial"/>
          <w:sz w:val="24"/>
          <w:szCs w:val="24"/>
        </w:rPr>
        <w:t>aprovação</w:t>
      </w:r>
      <w:r w:rsidRPr="0052478A">
        <w:rPr>
          <w:rFonts w:ascii="Arial" w:hAnsi="Arial" w:cs="Arial"/>
          <w:sz w:val="24"/>
          <w:szCs w:val="24"/>
        </w:rPr>
        <w:t>, no prazo de até 90 dias de sua instalação.</w:t>
      </w:r>
    </w:p>
    <w:p w:rsidR="00802C4A" w:rsidRPr="0052478A" w:rsidRDefault="00802C4A" w:rsidP="005247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97972" w:rsidRDefault="00572F28" w:rsidP="005247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478A">
        <w:rPr>
          <w:rFonts w:ascii="Arial" w:hAnsi="Arial" w:cs="Arial"/>
          <w:sz w:val="24"/>
          <w:szCs w:val="24"/>
        </w:rPr>
        <w:t>Artigo 9º - Esta Portaria entra em vigor na data de sua publicação.</w:t>
      </w:r>
    </w:p>
    <w:p w:rsidR="00007832" w:rsidRDefault="00007832" w:rsidP="00007832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GABINETE DO PREFEITO MUNICIPAL, de Nova Esperança do Sudoeste, Estado do Paraná, em </w:t>
      </w:r>
      <w:r w:rsidR="008A4F7C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de </w:t>
      </w:r>
      <w:r w:rsidR="00B4309D">
        <w:rPr>
          <w:rFonts w:ascii="Arial" w:hAnsi="Arial" w:cs="Arial"/>
          <w:sz w:val="24"/>
          <w:szCs w:val="24"/>
        </w:rPr>
        <w:t>outubro</w:t>
      </w:r>
      <w:r w:rsidR="008A4F7C">
        <w:rPr>
          <w:rFonts w:ascii="Arial" w:hAnsi="Arial" w:cs="Arial"/>
          <w:sz w:val="24"/>
          <w:szCs w:val="24"/>
        </w:rPr>
        <w:t xml:space="preserve"> de 2017</w:t>
      </w:r>
      <w:r>
        <w:rPr>
          <w:rFonts w:ascii="Arial" w:hAnsi="Arial" w:cs="Arial"/>
          <w:sz w:val="24"/>
          <w:szCs w:val="24"/>
        </w:rPr>
        <w:t>.</w:t>
      </w:r>
    </w:p>
    <w:p w:rsidR="00BE1B5F" w:rsidRDefault="00BE1B5F" w:rsidP="005247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E1B5F" w:rsidRDefault="00BE1B5F" w:rsidP="005247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E1B5F" w:rsidRDefault="00BE1B5F" w:rsidP="00BE1B5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</w:p>
    <w:p w:rsidR="00BE1B5F" w:rsidRDefault="00BE1B5F" w:rsidP="00BE1B5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Jair </w:t>
      </w:r>
      <w:proofErr w:type="spellStart"/>
      <w:r>
        <w:rPr>
          <w:rFonts w:ascii="Arial" w:hAnsi="Arial" w:cs="Arial"/>
          <w:sz w:val="24"/>
          <w:szCs w:val="24"/>
        </w:rPr>
        <w:t>Stange</w:t>
      </w:r>
      <w:proofErr w:type="spellEnd"/>
    </w:p>
    <w:p w:rsidR="00BE1B5F" w:rsidRPr="001156AC" w:rsidRDefault="00BE1B5F" w:rsidP="00BE1B5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</w:t>
      </w:r>
    </w:p>
    <w:p w:rsidR="00BE1B5F" w:rsidRPr="00BE1B5F" w:rsidRDefault="00BE1B5F" w:rsidP="005247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E1B5F" w:rsidRPr="00BE1B5F" w:rsidSect="00621EB2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72"/>
    <w:rsid w:val="00007832"/>
    <w:rsid w:val="0019722E"/>
    <w:rsid w:val="001B21C3"/>
    <w:rsid w:val="00280825"/>
    <w:rsid w:val="002B6D93"/>
    <w:rsid w:val="002C0FEB"/>
    <w:rsid w:val="00306767"/>
    <w:rsid w:val="00384826"/>
    <w:rsid w:val="00432FFA"/>
    <w:rsid w:val="0043662F"/>
    <w:rsid w:val="0052478A"/>
    <w:rsid w:val="00533440"/>
    <w:rsid w:val="00572F28"/>
    <w:rsid w:val="00581092"/>
    <w:rsid w:val="00621EB2"/>
    <w:rsid w:val="00697972"/>
    <w:rsid w:val="006F79B6"/>
    <w:rsid w:val="00705528"/>
    <w:rsid w:val="00802C4A"/>
    <w:rsid w:val="0084209E"/>
    <w:rsid w:val="008A4F7C"/>
    <w:rsid w:val="00A53381"/>
    <w:rsid w:val="00A90EE7"/>
    <w:rsid w:val="00B4309D"/>
    <w:rsid w:val="00BA68E7"/>
    <w:rsid w:val="00BE1B5F"/>
    <w:rsid w:val="00CE4AB8"/>
    <w:rsid w:val="00D0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787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5</cp:revision>
  <cp:lastPrinted>2018-01-10T11:26:00Z</cp:lastPrinted>
  <dcterms:created xsi:type="dcterms:W3CDTF">2017-10-25T17:40:00Z</dcterms:created>
  <dcterms:modified xsi:type="dcterms:W3CDTF">2018-01-10T11:28:00Z</dcterms:modified>
</cp:coreProperties>
</file>