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FF0B3E">
        <w:rPr>
          <w:rFonts w:ascii="Times New Roman" w:hAnsi="Times New Roman" w:cs="Times New Roman"/>
          <w:sz w:val="24"/>
          <w:szCs w:val="24"/>
        </w:rPr>
        <w:t>04 de abril de 2023 às 11h1</w:t>
      </w:r>
      <w:r w:rsidR="00FA51B2">
        <w:rPr>
          <w:rFonts w:ascii="Times New Roman" w:hAnsi="Times New Roman" w:cs="Times New Roman"/>
          <w:sz w:val="24"/>
          <w:szCs w:val="24"/>
        </w:rPr>
        <w:t>0</w:t>
      </w:r>
      <w:r w:rsidR="00424799">
        <w:rPr>
          <w:rFonts w:ascii="Times New Roman" w:hAnsi="Times New Roman" w:cs="Times New Roman"/>
          <w:sz w:val="24"/>
          <w:szCs w:val="24"/>
        </w:rPr>
        <w:t xml:space="preserve">min, a proponente </w:t>
      </w:r>
      <w:r w:rsidR="00FF0B3E">
        <w:rPr>
          <w:rFonts w:ascii="Times New Roman" w:hAnsi="Times New Roman" w:cs="Times New Roman"/>
          <w:sz w:val="24"/>
          <w:szCs w:val="24"/>
        </w:rPr>
        <w:t>HEFLE SERVIÇOS MÉDICOS LTDA</w:t>
      </w:r>
      <w:r w:rsidR="0042479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FF0B3E">
        <w:rPr>
          <w:rFonts w:ascii="Times New Roman" w:hAnsi="Times New Roman" w:cs="Times New Roman"/>
          <w:sz w:val="24"/>
          <w:szCs w:val="24"/>
        </w:rPr>
        <w:t>49.091.824/0001-03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34574E"/>
    <w:rsid w:val="00424799"/>
    <w:rsid w:val="00671EF7"/>
    <w:rsid w:val="007027DB"/>
    <w:rsid w:val="00786AA4"/>
    <w:rsid w:val="00E2068C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5D83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7</cp:revision>
  <dcterms:created xsi:type="dcterms:W3CDTF">2023-03-29T19:16:00Z</dcterms:created>
  <dcterms:modified xsi:type="dcterms:W3CDTF">2023-04-04T14:10:00Z</dcterms:modified>
</cp:coreProperties>
</file>