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FA51B2">
        <w:rPr>
          <w:rFonts w:ascii="Times New Roman" w:hAnsi="Times New Roman" w:cs="Times New Roman"/>
          <w:sz w:val="24"/>
          <w:szCs w:val="24"/>
        </w:rPr>
        <w:t>03 de abri</w:t>
      </w:r>
      <w:bookmarkStart w:id="0" w:name="_GoBack"/>
      <w:bookmarkEnd w:id="0"/>
      <w:r w:rsidR="00FA51B2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FA51B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A51B2">
        <w:rPr>
          <w:rFonts w:ascii="Times New Roman" w:hAnsi="Times New Roman" w:cs="Times New Roman"/>
          <w:sz w:val="24"/>
          <w:szCs w:val="24"/>
        </w:rPr>
        <w:t xml:space="preserve"> 2023 às 09h30</w:t>
      </w:r>
      <w:r w:rsidR="00424799">
        <w:rPr>
          <w:rFonts w:ascii="Times New Roman" w:hAnsi="Times New Roman" w:cs="Times New Roman"/>
          <w:sz w:val="24"/>
          <w:szCs w:val="24"/>
        </w:rPr>
        <w:t xml:space="preserve">min, a proponente </w:t>
      </w:r>
      <w:r w:rsidR="00FA51B2">
        <w:rPr>
          <w:rFonts w:ascii="Times New Roman" w:hAnsi="Times New Roman" w:cs="Times New Roman"/>
          <w:sz w:val="24"/>
          <w:szCs w:val="24"/>
        </w:rPr>
        <w:t>KEVIN MANYS ZILNYK LTDA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FA51B2">
        <w:rPr>
          <w:rFonts w:ascii="Times New Roman" w:hAnsi="Times New Roman" w:cs="Times New Roman"/>
          <w:sz w:val="24"/>
          <w:szCs w:val="24"/>
        </w:rPr>
        <w:t>48.303.264/0001-40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424799"/>
    <w:rsid w:val="00671EF7"/>
    <w:rsid w:val="007027DB"/>
    <w:rsid w:val="00786AA4"/>
    <w:rsid w:val="00E2068C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21C9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6</cp:revision>
  <dcterms:created xsi:type="dcterms:W3CDTF">2023-03-29T19:16:00Z</dcterms:created>
  <dcterms:modified xsi:type="dcterms:W3CDTF">2023-04-03T12:34:00Z</dcterms:modified>
</cp:coreProperties>
</file>