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0D06F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90FC3" w14:textId="77777777"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E72B9" w14:textId="77777777"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14:paraId="73C3F699" w14:textId="77777777"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5227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Referente ao: Chamamento Público nº 02/2023</w:t>
      </w:r>
    </w:p>
    <w:p w14:paraId="68D484B2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F39B66" w14:textId="2B2FD9B2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424799">
        <w:rPr>
          <w:rFonts w:ascii="Times New Roman" w:hAnsi="Times New Roman" w:cs="Times New Roman"/>
          <w:sz w:val="24"/>
          <w:szCs w:val="24"/>
        </w:rPr>
        <w:t xml:space="preserve"> Licitação declara que </w:t>
      </w:r>
      <w:r w:rsidR="00786AA4">
        <w:rPr>
          <w:rFonts w:ascii="Times New Roman" w:hAnsi="Times New Roman" w:cs="Times New Roman"/>
          <w:sz w:val="24"/>
          <w:szCs w:val="24"/>
        </w:rPr>
        <w:t xml:space="preserve">no dia </w:t>
      </w:r>
      <w:r w:rsidR="00000DFA">
        <w:rPr>
          <w:rFonts w:ascii="Times New Roman" w:hAnsi="Times New Roman" w:cs="Times New Roman"/>
          <w:sz w:val="24"/>
          <w:szCs w:val="24"/>
        </w:rPr>
        <w:t>2</w:t>
      </w:r>
      <w:r w:rsidR="00A77361">
        <w:rPr>
          <w:rFonts w:ascii="Times New Roman" w:hAnsi="Times New Roman" w:cs="Times New Roman"/>
          <w:sz w:val="24"/>
          <w:szCs w:val="24"/>
        </w:rPr>
        <w:t>5</w:t>
      </w:r>
      <w:r w:rsidR="00000DFA">
        <w:rPr>
          <w:rFonts w:ascii="Times New Roman" w:hAnsi="Times New Roman" w:cs="Times New Roman"/>
          <w:sz w:val="24"/>
          <w:szCs w:val="24"/>
        </w:rPr>
        <w:t xml:space="preserve"> de abril de 2023 às </w:t>
      </w:r>
      <w:r w:rsidR="00A77361">
        <w:rPr>
          <w:rFonts w:ascii="Times New Roman" w:hAnsi="Times New Roman" w:cs="Times New Roman"/>
          <w:sz w:val="24"/>
          <w:szCs w:val="24"/>
        </w:rPr>
        <w:t>15</w:t>
      </w:r>
      <w:r w:rsidR="00000DFA">
        <w:rPr>
          <w:rFonts w:ascii="Times New Roman" w:hAnsi="Times New Roman" w:cs="Times New Roman"/>
          <w:sz w:val="24"/>
          <w:szCs w:val="24"/>
        </w:rPr>
        <w:t>h</w:t>
      </w:r>
      <w:r w:rsidR="00A77361">
        <w:rPr>
          <w:rFonts w:ascii="Times New Roman" w:hAnsi="Times New Roman" w:cs="Times New Roman"/>
          <w:sz w:val="24"/>
          <w:szCs w:val="24"/>
        </w:rPr>
        <w:t>45</w:t>
      </w:r>
      <w:r w:rsidR="00E60D2B">
        <w:rPr>
          <w:rFonts w:ascii="Times New Roman" w:hAnsi="Times New Roman" w:cs="Times New Roman"/>
          <w:sz w:val="24"/>
          <w:szCs w:val="24"/>
        </w:rPr>
        <w:t>min</w:t>
      </w:r>
      <w:r w:rsidR="00424799">
        <w:rPr>
          <w:rFonts w:ascii="Times New Roman" w:hAnsi="Times New Roman" w:cs="Times New Roman"/>
          <w:sz w:val="24"/>
          <w:szCs w:val="24"/>
        </w:rPr>
        <w:t>, a proponente</w:t>
      </w:r>
      <w:r w:rsidR="00F740AE">
        <w:rPr>
          <w:rFonts w:ascii="Times New Roman" w:hAnsi="Times New Roman" w:cs="Times New Roman"/>
          <w:sz w:val="24"/>
          <w:szCs w:val="24"/>
        </w:rPr>
        <w:t xml:space="preserve"> </w:t>
      </w:r>
      <w:r w:rsidR="00A77361">
        <w:rPr>
          <w:rFonts w:ascii="Times New Roman" w:hAnsi="Times New Roman" w:cs="Times New Roman"/>
          <w:sz w:val="24"/>
          <w:szCs w:val="24"/>
        </w:rPr>
        <w:t>TSS CLINICA MEDICA L</w:t>
      </w:r>
      <w:r w:rsidR="008E7B12">
        <w:rPr>
          <w:rFonts w:ascii="Times New Roman" w:hAnsi="Times New Roman" w:cs="Times New Roman"/>
          <w:sz w:val="24"/>
          <w:szCs w:val="24"/>
        </w:rPr>
        <w:t>TDA</w:t>
      </w:r>
      <w:r w:rsidR="00A77361">
        <w:rPr>
          <w:rFonts w:ascii="Times New Roman" w:hAnsi="Times New Roman" w:cs="Times New Roman"/>
          <w:sz w:val="24"/>
          <w:szCs w:val="24"/>
        </w:rPr>
        <w:t xml:space="preserve"> EPP</w:t>
      </w:r>
      <w:r w:rsidR="00424799">
        <w:rPr>
          <w:rFonts w:ascii="Times New Roman" w:hAnsi="Times New Roman" w:cs="Times New Roman"/>
          <w:sz w:val="24"/>
          <w:szCs w:val="24"/>
        </w:rPr>
        <w:t>, CNPJ nº</w:t>
      </w:r>
      <w:r w:rsidR="007A3B50">
        <w:rPr>
          <w:rFonts w:ascii="Times New Roman" w:hAnsi="Times New Roman" w:cs="Times New Roman"/>
          <w:sz w:val="24"/>
          <w:szCs w:val="24"/>
        </w:rPr>
        <w:t xml:space="preserve"> </w:t>
      </w:r>
      <w:r w:rsidR="00A77361">
        <w:rPr>
          <w:rFonts w:ascii="Times New Roman" w:hAnsi="Times New Roman" w:cs="Times New Roman"/>
          <w:sz w:val="24"/>
          <w:szCs w:val="24"/>
        </w:rPr>
        <w:t>23.325</w:t>
      </w:r>
      <w:r w:rsidR="009B2281">
        <w:rPr>
          <w:rFonts w:ascii="Times New Roman" w:hAnsi="Times New Roman" w:cs="Times New Roman"/>
          <w:sz w:val="24"/>
          <w:szCs w:val="24"/>
        </w:rPr>
        <w:t>.328</w:t>
      </w:r>
      <w:r w:rsidR="00A77361">
        <w:rPr>
          <w:rFonts w:ascii="Times New Roman" w:hAnsi="Times New Roman" w:cs="Times New Roman"/>
          <w:sz w:val="24"/>
          <w:szCs w:val="24"/>
        </w:rPr>
        <w:t>/0001-83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referente ao Chamamento Público nº 02/2023, entregou o envelope de habilitação.</w:t>
      </w:r>
    </w:p>
    <w:p w14:paraId="0B9D5FC4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6F8F29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D3F122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ED68C02" w14:textId="77777777"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C5D65B" w14:textId="77777777"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14:paraId="0918923C" w14:textId="77777777" w:rsidTr="00671EF7">
        <w:tc>
          <w:tcPr>
            <w:tcW w:w="8494" w:type="dxa"/>
          </w:tcPr>
          <w:p w14:paraId="5BBD52A6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DIRCEU BONIN</w:t>
            </w:r>
          </w:p>
        </w:tc>
      </w:tr>
      <w:tr w:rsidR="00671EF7" w14:paraId="5FF4625E" w14:textId="77777777" w:rsidTr="00671EF7">
        <w:tc>
          <w:tcPr>
            <w:tcW w:w="8494" w:type="dxa"/>
          </w:tcPr>
          <w:p w14:paraId="0EAEB8CE" w14:textId="77777777" w:rsidR="00671EF7" w:rsidRPr="00671EF7" w:rsidRDefault="00F740AE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  <w:r w:rsidR="00671E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da Comissão Permanente de Licitação</w:t>
            </w:r>
          </w:p>
        </w:tc>
      </w:tr>
    </w:tbl>
    <w:p w14:paraId="3D6E9E72" w14:textId="77777777"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13D46" w14:textId="77777777"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899AC" w14:textId="77777777"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EF7"/>
    <w:rsid w:val="00000DFA"/>
    <w:rsid w:val="00155098"/>
    <w:rsid w:val="0034574E"/>
    <w:rsid w:val="003D5881"/>
    <w:rsid w:val="00424799"/>
    <w:rsid w:val="004760FF"/>
    <w:rsid w:val="004C30AD"/>
    <w:rsid w:val="00671EF7"/>
    <w:rsid w:val="007027DB"/>
    <w:rsid w:val="00786AA4"/>
    <w:rsid w:val="007A3B50"/>
    <w:rsid w:val="008E7B12"/>
    <w:rsid w:val="009B2281"/>
    <w:rsid w:val="00A77361"/>
    <w:rsid w:val="00E2068C"/>
    <w:rsid w:val="00E60D2B"/>
    <w:rsid w:val="00F740AE"/>
    <w:rsid w:val="00FA51B2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CFC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USER</cp:lastModifiedBy>
  <cp:revision>17</cp:revision>
  <cp:lastPrinted>2023-04-25T18:46:00Z</cp:lastPrinted>
  <dcterms:created xsi:type="dcterms:W3CDTF">2023-03-29T19:16:00Z</dcterms:created>
  <dcterms:modified xsi:type="dcterms:W3CDTF">2023-04-25T18:46:00Z</dcterms:modified>
</cp:coreProperties>
</file>