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D474F7" w:rsidRPr="00274F87" w:rsidTr="006372C9">
        <w:tc>
          <w:tcPr>
            <w:tcW w:w="9639" w:type="dxa"/>
            <w:tcBorders>
              <w:top w:val="single" w:sz="4" w:space="0" w:color="auto"/>
              <w:left w:val="single" w:sz="4" w:space="0" w:color="auto"/>
              <w:bottom w:val="single" w:sz="4" w:space="0" w:color="auto"/>
              <w:right w:val="single" w:sz="4" w:space="0" w:color="auto"/>
            </w:tcBorders>
          </w:tcPr>
          <w:p w:rsidR="00D474F7" w:rsidRPr="00274F87" w:rsidRDefault="00D474F7" w:rsidP="006372C9">
            <w:pPr>
              <w:overflowPunct w:val="0"/>
              <w:autoSpaceDE w:val="0"/>
              <w:autoSpaceDN w:val="0"/>
              <w:adjustRightInd w:val="0"/>
              <w:spacing w:before="240" w:after="60" w:line="240" w:lineRule="auto"/>
              <w:jc w:val="center"/>
              <w:textAlignment w:val="baseline"/>
              <w:outlineLvl w:val="8"/>
              <w:rPr>
                <w:rFonts w:eastAsia="Times New Roman"/>
                <w:b/>
                <w:sz w:val="24"/>
                <w:szCs w:val="24"/>
                <w:lang w:eastAsia="pt-BR"/>
              </w:rPr>
            </w:pPr>
            <w:r w:rsidRPr="00274F87">
              <w:rPr>
                <w:rFonts w:eastAsia="Times New Roman"/>
                <w:b/>
                <w:sz w:val="24"/>
                <w:szCs w:val="24"/>
                <w:lang w:eastAsia="pt-BR"/>
              </w:rPr>
              <w:t>EDITAL DE LICITAÇÃO</w:t>
            </w:r>
          </w:p>
        </w:tc>
      </w:tr>
    </w:tbl>
    <w:p w:rsidR="00D474F7" w:rsidRPr="00274F87" w:rsidRDefault="00D474F7" w:rsidP="00D474F7">
      <w:pPr>
        <w:overflowPunct w:val="0"/>
        <w:autoSpaceDE w:val="0"/>
        <w:autoSpaceDN w:val="0"/>
        <w:adjustRightInd w:val="0"/>
        <w:spacing w:after="0" w:line="360" w:lineRule="auto"/>
        <w:ind w:left="-284"/>
        <w:textAlignment w:val="baseline"/>
        <w:rPr>
          <w:rFonts w:eastAsia="Times New Roman"/>
          <w:b/>
          <w:sz w:val="24"/>
          <w:szCs w:val="24"/>
        </w:rPr>
      </w:pPr>
      <w:r w:rsidRPr="00274F87">
        <w:rPr>
          <w:rFonts w:eastAsia="Times New Roman"/>
          <w:sz w:val="24"/>
          <w:szCs w:val="24"/>
        </w:rPr>
        <w:t xml:space="preserve">     </w:t>
      </w:r>
      <w:r w:rsidRPr="00274F87">
        <w:rPr>
          <w:rFonts w:eastAsia="Times New Roman"/>
          <w:b/>
          <w:sz w:val="24"/>
          <w:szCs w:val="24"/>
        </w:rPr>
        <w:t>PREGÃO ELETRÔNICO Nº 13/2022</w:t>
      </w:r>
    </w:p>
    <w:p w:rsidR="00D474F7" w:rsidRPr="00274F87" w:rsidRDefault="00D474F7" w:rsidP="00D474F7">
      <w:pPr>
        <w:overflowPunct w:val="0"/>
        <w:autoSpaceDE w:val="0"/>
        <w:autoSpaceDN w:val="0"/>
        <w:adjustRightInd w:val="0"/>
        <w:spacing w:after="0" w:line="360" w:lineRule="auto"/>
        <w:textAlignment w:val="baseline"/>
        <w:rPr>
          <w:rFonts w:eastAsia="Times New Roman"/>
          <w:sz w:val="24"/>
          <w:szCs w:val="24"/>
        </w:rPr>
      </w:pPr>
      <w:r w:rsidRPr="00274F87">
        <w:rPr>
          <w:rFonts w:eastAsia="Times New Roman"/>
          <w:b/>
          <w:sz w:val="24"/>
          <w:szCs w:val="24"/>
        </w:rPr>
        <w:t>PROCESSO LICITATÓRIO Nº 19/2022</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sz w:val="24"/>
          <w:szCs w:val="24"/>
        </w:rPr>
        <w:t xml:space="preserve">Objeto: </w:t>
      </w:r>
      <w:r w:rsidRPr="00274F87">
        <w:rPr>
          <w:rFonts w:eastAsia="Times New Roman"/>
          <w:b/>
          <w:sz w:val="24"/>
          <w:szCs w:val="24"/>
        </w:rPr>
        <w:t>Aquisição de Equipamento tipo aparelho de ultrassom para atender as necessidades do Departamento Municipal de Saúde do Município de Nova Esperança do Sudoeste, Paraná.</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lang w:eastAsia="pt-BR"/>
        </w:rPr>
      </w:pPr>
      <w:r w:rsidRPr="00274F87">
        <w:rPr>
          <w:rFonts w:eastAsia="Times New Roman"/>
          <w:b/>
          <w:sz w:val="24"/>
          <w:szCs w:val="24"/>
          <w:lang w:eastAsia="pt-BR"/>
        </w:rPr>
        <w:t>1 – PREÂMBULO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 xml:space="preserve">O Município de Nova Esperança do Sudoeste, Estado do Paraná, com sua sede localizada na Avenida Iguaçu, 750, Centro, Nova Esperança do Sudoeste, Paraná, através do Jornal Editora Espaço Regional, Diário Oficial Eletrônico dos Municípios do Sudoeste do Paraná – DIOEMS, DIOE, e por meio da utilização de recursos da tecnologia da informação - </w:t>
      </w:r>
      <w:r w:rsidRPr="00274F87">
        <w:rPr>
          <w:rFonts w:eastAsia="Times New Roman"/>
          <w:b/>
          <w:bCs/>
          <w:i/>
          <w:iCs/>
          <w:sz w:val="24"/>
          <w:szCs w:val="24"/>
        </w:rPr>
        <w:t>INTERNET</w:t>
      </w:r>
      <w:r w:rsidRPr="00274F87">
        <w:rPr>
          <w:rFonts w:eastAsia="Times New Roman"/>
          <w:sz w:val="24"/>
          <w:szCs w:val="24"/>
        </w:rPr>
        <w:t xml:space="preserve"> realizará a licitação na modalidade PREGÃO ELETRÔNICO, do tipo Menor preço/Total por lote.</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O pregão será realizado pelo Pregoeiro indicado</w:t>
      </w:r>
      <w:r w:rsidRPr="00274F87">
        <w:rPr>
          <w:rFonts w:eastAsia="Times New Roman"/>
          <w:b/>
          <w:sz w:val="24"/>
          <w:szCs w:val="24"/>
        </w:rPr>
        <w:t xml:space="preserve">: Dirceu </w:t>
      </w:r>
      <w:proofErr w:type="spellStart"/>
      <w:r w:rsidRPr="00274F87">
        <w:rPr>
          <w:rFonts w:eastAsia="Times New Roman"/>
          <w:b/>
          <w:sz w:val="24"/>
          <w:szCs w:val="24"/>
        </w:rPr>
        <w:t>Bonin</w:t>
      </w:r>
      <w:proofErr w:type="spellEnd"/>
      <w:r w:rsidRPr="00274F87">
        <w:rPr>
          <w:rFonts w:eastAsia="Times New Roman"/>
          <w:sz w:val="24"/>
          <w:szCs w:val="24"/>
        </w:rPr>
        <w:t>, e Equipe de Apoio composta pelos servidores:</w:t>
      </w:r>
      <w:r w:rsidRPr="00274F87">
        <w:rPr>
          <w:rFonts w:eastAsia="Times New Roman"/>
          <w:b/>
          <w:sz w:val="24"/>
          <w:szCs w:val="24"/>
        </w:rPr>
        <w:t xml:space="preserve"> Tais Moura, Tiago Martins e Edson Bonetti,</w:t>
      </w:r>
      <w:r w:rsidRPr="00274F87">
        <w:rPr>
          <w:rFonts w:eastAsia="Times New Roman"/>
          <w:b/>
          <w:bCs/>
          <w:sz w:val="24"/>
          <w:szCs w:val="24"/>
        </w:rPr>
        <w:t xml:space="preserve"> </w:t>
      </w:r>
      <w:r w:rsidRPr="00274F87">
        <w:rPr>
          <w:rFonts w:eastAsia="Times New Roman"/>
          <w:sz w:val="24"/>
          <w:szCs w:val="24"/>
        </w:rPr>
        <w:t>designados pela Portaria Nº. 002/2022, de 03 de janeiro de 2022, sendo regido pela Lei 10.520/2002 e pelo Decreto Municipal nº. 012/2013, de 19 de março de 2013, pertinente ao Pregão e subsidiariamente pela Lei Federal nº. 8.666/93, e suas alterações, pelas condições estabelecidas pelo presente Edital.</w:t>
      </w:r>
    </w:p>
    <w:p w:rsidR="00D474F7" w:rsidRPr="00274F87" w:rsidRDefault="00D474F7" w:rsidP="00D474F7">
      <w:pPr>
        <w:widowControl w:val="0"/>
        <w:pBdr>
          <w:top w:val="single" w:sz="12" w:space="4" w:color="000000"/>
          <w:left w:val="single" w:sz="12" w:space="0" w:color="000000"/>
          <w:bottom w:val="single" w:sz="12" w:space="3" w:color="000000"/>
          <w:right w:val="single" w:sz="12" w:space="0" w:color="000000"/>
        </w:pBdr>
        <w:autoSpaceDE w:val="0"/>
        <w:autoSpaceDN w:val="0"/>
        <w:adjustRightInd w:val="0"/>
        <w:spacing w:before="15" w:after="15" w:line="240" w:lineRule="auto"/>
        <w:ind w:left="15" w:right="15"/>
        <w:jc w:val="both"/>
        <w:rPr>
          <w:rFonts w:eastAsia="Times New Roman"/>
          <w:bCs/>
          <w:sz w:val="24"/>
          <w:szCs w:val="24"/>
          <w:lang w:eastAsia="pt-BR"/>
        </w:rPr>
      </w:pPr>
      <w:r w:rsidRPr="00274F87">
        <w:rPr>
          <w:rFonts w:eastAsia="Times New Roman"/>
          <w:b/>
          <w:bCs/>
          <w:sz w:val="24"/>
          <w:szCs w:val="24"/>
          <w:lang w:eastAsia="pt-BR"/>
        </w:rPr>
        <w:t xml:space="preserve">ACOLHIMENTO DAS PROPOSTAS: </w:t>
      </w:r>
      <w:r w:rsidRPr="00274F87">
        <w:rPr>
          <w:rFonts w:eastAsia="Times New Roman"/>
          <w:bCs/>
          <w:sz w:val="24"/>
          <w:szCs w:val="24"/>
          <w:lang w:eastAsia="pt-BR"/>
        </w:rPr>
        <w:t xml:space="preserve">das </w:t>
      </w:r>
      <w:r w:rsidR="0047346C" w:rsidRPr="00274F87">
        <w:rPr>
          <w:rFonts w:eastAsia="Times New Roman"/>
          <w:bCs/>
          <w:sz w:val="24"/>
          <w:szCs w:val="24"/>
          <w:lang w:eastAsia="pt-BR"/>
        </w:rPr>
        <w:t>08h</w:t>
      </w:r>
      <w:r w:rsidRPr="00274F87">
        <w:rPr>
          <w:rFonts w:eastAsia="Times New Roman"/>
          <w:bCs/>
          <w:sz w:val="24"/>
          <w:szCs w:val="24"/>
          <w:lang w:eastAsia="pt-BR"/>
        </w:rPr>
        <w:t>00</w:t>
      </w:r>
      <w:r w:rsidR="0047346C" w:rsidRPr="00274F87">
        <w:rPr>
          <w:rFonts w:eastAsia="Times New Roman"/>
          <w:bCs/>
          <w:sz w:val="24"/>
          <w:szCs w:val="24"/>
          <w:lang w:eastAsia="pt-BR"/>
        </w:rPr>
        <w:t>min</w:t>
      </w:r>
      <w:r w:rsidRPr="00274F87">
        <w:rPr>
          <w:rFonts w:eastAsia="Times New Roman"/>
          <w:bCs/>
          <w:sz w:val="24"/>
          <w:szCs w:val="24"/>
          <w:lang w:eastAsia="pt-BR"/>
        </w:rPr>
        <w:t xml:space="preserve"> do dia </w:t>
      </w:r>
      <w:r w:rsidR="0047346C" w:rsidRPr="00274F87">
        <w:rPr>
          <w:rFonts w:eastAsia="Times New Roman"/>
          <w:bCs/>
          <w:sz w:val="24"/>
          <w:szCs w:val="24"/>
          <w:lang w:eastAsia="pt-BR"/>
        </w:rPr>
        <w:t>14</w:t>
      </w:r>
      <w:r w:rsidRPr="00274F87">
        <w:rPr>
          <w:rFonts w:eastAsia="Times New Roman"/>
          <w:bCs/>
          <w:sz w:val="24"/>
          <w:szCs w:val="24"/>
          <w:lang w:eastAsia="pt-BR"/>
        </w:rPr>
        <w:t xml:space="preserve"> de fevereiro de 2022 até as </w:t>
      </w:r>
      <w:r w:rsidR="0047346C" w:rsidRPr="00274F87">
        <w:rPr>
          <w:rFonts w:eastAsia="Times New Roman"/>
          <w:bCs/>
          <w:sz w:val="24"/>
          <w:szCs w:val="24"/>
          <w:lang w:eastAsia="pt-BR"/>
        </w:rPr>
        <w:t>08h30min</w:t>
      </w:r>
      <w:r w:rsidRPr="00274F87">
        <w:rPr>
          <w:rFonts w:eastAsia="Times New Roman"/>
          <w:bCs/>
          <w:sz w:val="24"/>
          <w:szCs w:val="24"/>
          <w:lang w:eastAsia="pt-BR"/>
        </w:rPr>
        <w:t xml:space="preserve"> do dia 23 de fevereiro de 2022</w:t>
      </w:r>
    </w:p>
    <w:p w:rsidR="00D474F7" w:rsidRPr="00274F87" w:rsidRDefault="00D474F7" w:rsidP="00D474F7">
      <w:pPr>
        <w:widowControl w:val="0"/>
        <w:pBdr>
          <w:top w:val="single" w:sz="12" w:space="4" w:color="000000"/>
          <w:left w:val="single" w:sz="12" w:space="0" w:color="000000"/>
          <w:bottom w:val="single" w:sz="12" w:space="3" w:color="000000"/>
          <w:right w:val="single" w:sz="12" w:space="0" w:color="000000"/>
        </w:pBdr>
        <w:autoSpaceDE w:val="0"/>
        <w:autoSpaceDN w:val="0"/>
        <w:adjustRightInd w:val="0"/>
        <w:spacing w:before="15" w:after="15" w:line="240" w:lineRule="auto"/>
        <w:ind w:left="15" w:right="15"/>
        <w:jc w:val="both"/>
        <w:rPr>
          <w:rFonts w:eastAsia="Times New Roman"/>
          <w:sz w:val="24"/>
          <w:szCs w:val="24"/>
          <w:lang w:eastAsia="pt-BR"/>
        </w:rPr>
      </w:pPr>
      <w:r w:rsidRPr="00274F87">
        <w:rPr>
          <w:rFonts w:eastAsia="Times New Roman"/>
          <w:b/>
          <w:bCs/>
          <w:sz w:val="24"/>
          <w:szCs w:val="24"/>
          <w:lang w:eastAsia="pt-BR"/>
        </w:rPr>
        <w:t>ABERTURA DAS PROPOSTAS:</w:t>
      </w:r>
      <w:r w:rsidRPr="00274F87">
        <w:rPr>
          <w:rFonts w:eastAsia="Times New Roman"/>
          <w:sz w:val="24"/>
          <w:szCs w:val="24"/>
          <w:lang w:eastAsia="pt-BR"/>
        </w:rPr>
        <w:t xml:space="preserve"> Em 23 de fevereiro de 2022, às 08h30min</w:t>
      </w:r>
    </w:p>
    <w:p w:rsidR="00D474F7" w:rsidRPr="00274F87" w:rsidRDefault="00D474F7" w:rsidP="00D474F7">
      <w:pPr>
        <w:widowControl w:val="0"/>
        <w:pBdr>
          <w:top w:val="single" w:sz="12" w:space="4" w:color="000000"/>
          <w:left w:val="single" w:sz="12" w:space="0" w:color="000000"/>
          <w:bottom w:val="single" w:sz="12" w:space="3" w:color="000000"/>
          <w:right w:val="single" w:sz="12" w:space="0" w:color="000000"/>
        </w:pBdr>
        <w:autoSpaceDE w:val="0"/>
        <w:autoSpaceDN w:val="0"/>
        <w:adjustRightInd w:val="0"/>
        <w:spacing w:before="15" w:after="15" w:line="240" w:lineRule="auto"/>
        <w:ind w:left="15" w:right="15"/>
        <w:jc w:val="both"/>
        <w:rPr>
          <w:rFonts w:eastAsia="Times New Roman"/>
          <w:sz w:val="24"/>
          <w:szCs w:val="24"/>
          <w:lang w:eastAsia="pt-BR"/>
        </w:rPr>
      </w:pPr>
      <w:r w:rsidRPr="00274F87">
        <w:rPr>
          <w:rFonts w:eastAsia="Times New Roman"/>
          <w:b/>
          <w:bCs/>
          <w:sz w:val="24"/>
          <w:szCs w:val="24"/>
          <w:lang w:eastAsia="pt-BR"/>
        </w:rPr>
        <w:t>INÍCIO DA SESSÃO DE DISPUTA DE PREÇOS:</w:t>
      </w:r>
      <w:r w:rsidRPr="00274F87">
        <w:rPr>
          <w:rFonts w:eastAsia="Times New Roman"/>
          <w:sz w:val="24"/>
          <w:szCs w:val="24"/>
          <w:lang w:eastAsia="pt-BR"/>
        </w:rPr>
        <w:t xml:space="preserve"> Em</w:t>
      </w:r>
      <w:r w:rsidR="0047346C" w:rsidRPr="00274F87">
        <w:rPr>
          <w:rFonts w:eastAsia="Times New Roman"/>
          <w:sz w:val="24"/>
          <w:szCs w:val="24"/>
          <w:lang w:eastAsia="pt-BR"/>
        </w:rPr>
        <w:t xml:space="preserve"> </w:t>
      </w:r>
      <w:r w:rsidRPr="00274F87">
        <w:rPr>
          <w:rFonts w:eastAsia="Times New Roman"/>
          <w:sz w:val="24"/>
          <w:szCs w:val="24"/>
          <w:lang w:eastAsia="pt-BR"/>
        </w:rPr>
        <w:t xml:space="preserve">23 de fevereiro de 2022, às </w:t>
      </w:r>
      <w:r w:rsidR="0047346C" w:rsidRPr="00274F87">
        <w:rPr>
          <w:rFonts w:eastAsia="Times New Roman"/>
          <w:sz w:val="24"/>
          <w:szCs w:val="24"/>
          <w:lang w:eastAsia="pt-BR"/>
        </w:rPr>
        <w:t>09h00min</w:t>
      </w:r>
    </w:p>
    <w:p w:rsidR="00D474F7" w:rsidRPr="00274F87" w:rsidRDefault="00D474F7" w:rsidP="00D474F7">
      <w:pPr>
        <w:widowControl w:val="0"/>
        <w:pBdr>
          <w:top w:val="single" w:sz="12" w:space="4" w:color="000000"/>
          <w:left w:val="single" w:sz="12" w:space="0" w:color="000000"/>
          <w:bottom w:val="single" w:sz="12" w:space="3" w:color="000000"/>
          <w:right w:val="single" w:sz="12" w:space="0" w:color="000000"/>
        </w:pBdr>
        <w:autoSpaceDE w:val="0"/>
        <w:autoSpaceDN w:val="0"/>
        <w:adjustRightInd w:val="0"/>
        <w:spacing w:before="15" w:after="15" w:line="240" w:lineRule="auto"/>
        <w:ind w:left="15" w:right="15"/>
        <w:jc w:val="both"/>
        <w:rPr>
          <w:rFonts w:eastAsia="Times New Roman"/>
          <w:sz w:val="24"/>
          <w:szCs w:val="24"/>
          <w:lang w:eastAsia="pt-BR"/>
        </w:rPr>
      </w:pPr>
      <w:r w:rsidRPr="00274F87">
        <w:rPr>
          <w:rFonts w:eastAsia="Times New Roman"/>
          <w:b/>
          <w:bCs/>
          <w:sz w:val="24"/>
          <w:szCs w:val="24"/>
          <w:lang w:eastAsia="pt-BR"/>
        </w:rPr>
        <w:t>FORMALIZAÇÃO DE CONSULTAS:</w:t>
      </w:r>
      <w:r w:rsidRPr="00274F87">
        <w:rPr>
          <w:rFonts w:eastAsia="Times New Roman"/>
          <w:sz w:val="24"/>
          <w:szCs w:val="24"/>
          <w:lang w:eastAsia="pt-BR"/>
        </w:rPr>
        <w:t xml:space="preserve"> Pregão nº 13/2022- ELETRÔNICO</w:t>
      </w:r>
    </w:p>
    <w:p w:rsidR="00D474F7" w:rsidRPr="00274F87" w:rsidRDefault="00D474F7" w:rsidP="00D474F7">
      <w:pPr>
        <w:widowControl w:val="0"/>
        <w:pBdr>
          <w:top w:val="single" w:sz="12" w:space="4" w:color="000000"/>
          <w:left w:val="single" w:sz="12" w:space="0" w:color="000000"/>
          <w:bottom w:val="single" w:sz="12" w:space="3" w:color="000000"/>
          <w:right w:val="single" w:sz="12" w:space="0" w:color="000000"/>
        </w:pBdr>
        <w:autoSpaceDE w:val="0"/>
        <w:autoSpaceDN w:val="0"/>
        <w:adjustRightInd w:val="0"/>
        <w:spacing w:before="15" w:after="15" w:line="240" w:lineRule="auto"/>
        <w:ind w:left="15" w:right="15"/>
        <w:jc w:val="both"/>
        <w:rPr>
          <w:rFonts w:eastAsia="Times New Roman"/>
          <w:b/>
          <w:sz w:val="24"/>
          <w:szCs w:val="24"/>
          <w:lang w:eastAsia="pt-BR"/>
        </w:rPr>
      </w:pPr>
      <w:r w:rsidRPr="00274F87">
        <w:rPr>
          <w:rFonts w:eastAsia="Times New Roman"/>
          <w:sz w:val="24"/>
          <w:szCs w:val="24"/>
          <w:lang w:eastAsia="pt-BR"/>
        </w:rPr>
        <w:t xml:space="preserve">Site: </w:t>
      </w:r>
      <w:r w:rsidRPr="00274F87">
        <w:rPr>
          <w:rFonts w:eastAsia="Times New Roman"/>
          <w:b/>
          <w:sz w:val="24"/>
          <w:szCs w:val="24"/>
          <w:lang w:eastAsia="pt-BR"/>
        </w:rPr>
        <w:t>www.novaesperancadosudoeste.pr.gov.br</w:t>
      </w:r>
      <w:r w:rsidRPr="00274F87">
        <w:rPr>
          <w:rFonts w:eastAsia="Times New Roman"/>
          <w:sz w:val="24"/>
          <w:szCs w:val="24"/>
          <w:lang w:eastAsia="pt-BR"/>
        </w:rPr>
        <w:t xml:space="preserve"> ou no endereço eletrônico </w:t>
      </w:r>
      <w:r w:rsidRPr="00274F87">
        <w:rPr>
          <w:rFonts w:eastAsia="Times New Roman"/>
          <w:b/>
          <w:sz w:val="24"/>
          <w:szCs w:val="24"/>
          <w:lang w:eastAsia="pt-BR"/>
        </w:rPr>
        <w:t>licitacoes-e.com.br.</w:t>
      </w:r>
    </w:p>
    <w:p w:rsidR="00D474F7" w:rsidRPr="00274F87" w:rsidRDefault="00D474F7" w:rsidP="00D474F7">
      <w:pPr>
        <w:widowControl w:val="0"/>
        <w:pBdr>
          <w:top w:val="single" w:sz="12" w:space="4" w:color="000000"/>
          <w:left w:val="single" w:sz="12" w:space="0" w:color="000000"/>
          <w:bottom w:val="single" w:sz="12" w:space="3" w:color="000000"/>
          <w:right w:val="single" w:sz="12" w:space="0" w:color="000000"/>
        </w:pBdr>
        <w:autoSpaceDE w:val="0"/>
        <w:autoSpaceDN w:val="0"/>
        <w:adjustRightInd w:val="0"/>
        <w:spacing w:before="15" w:after="15" w:line="240" w:lineRule="auto"/>
        <w:ind w:left="15" w:right="15"/>
        <w:jc w:val="both"/>
        <w:rPr>
          <w:rFonts w:eastAsia="Times New Roman"/>
          <w:sz w:val="24"/>
          <w:szCs w:val="24"/>
          <w:lang w:eastAsia="pt-BR"/>
        </w:rPr>
      </w:pPr>
      <w:r w:rsidRPr="00274F87">
        <w:rPr>
          <w:rFonts w:eastAsia="Times New Roman"/>
          <w:b/>
          <w:sz w:val="24"/>
          <w:szCs w:val="24"/>
          <w:lang w:eastAsia="pt-BR"/>
        </w:rPr>
        <w:t xml:space="preserve">E-mail: </w:t>
      </w:r>
      <w:hyperlink r:id="rId7" w:history="1">
        <w:r w:rsidRPr="00274F87">
          <w:rPr>
            <w:rFonts w:eastAsia="Times New Roman"/>
            <w:color w:val="0000FF"/>
            <w:sz w:val="24"/>
            <w:szCs w:val="24"/>
            <w:u w:val="single"/>
            <w:lang w:eastAsia="pt-BR"/>
          </w:rPr>
          <w:t>licitacao@novaesperancadosudoeste.pr.gov.br</w:t>
        </w:r>
      </w:hyperlink>
    </w:p>
    <w:p w:rsidR="00D474F7" w:rsidRPr="00274F87" w:rsidRDefault="0047346C" w:rsidP="00D474F7">
      <w:pPr>
        <w:widowControl w:val="0"/>
        <w:pBdr>
          <w:top w:val="single" w:sz="12" w:space="4" w:color="000000"/>
          <w:left w:val="single" w:sz="12" w:space="0" w:color="000000"/>
          <w:bottom w:val="single" w:sz="12" w:space="3" w:color="000000"/>
          <w:right w:val="single" w:sz="12" w:space="0" w:color="000000"/>
        </w:pBdr>
        <w:autoSpaceDE w:val="0"/>
        <w:autoSpaceDN w:val="0"/>
        <w:adjustRightInd w:val="0"/>
        <w:spacing w:before="15" w:after="15" w:line="240" w:lineRule="auto"/>
        <w:ind w:left="15" w:right="15"/>
        <w:jc w:val="both"/>
        <w:rPr>
          <w:rFonts w:eastAsia="Times New Roman"/>
          <w:sz w:val="24"/>
          <w:szCs w:val="24"/>
          <w:lang w:eastAsia="pt-BR"/>
        </w:rPr>
      </w:pPr>
      <w:r w:rsidRPr="00274F87">
        <w:rPr>
          <w:rFonts w:eastAsia="Times New Roman"/>
          <w:b/>
          <w:sz w:val="24"/>
          <w:szCs w:val="24"/>
          <w:lang w:eastAsia="pt-BR"/>
        </w:rPr>
        <w:t>Número</w:t>
      </w:r>
      <w:r w:rsidR="00D474F7" w:rsidRPr="00274F87">
        <w:rPr>
          <w:rFonts w:eastAsia="Times New Roman"/>
          <w:b/>
          <w:sz w:val="24"/>
          <w:szCs w:val="24"/>
          <w:lang w:eastAsia="pt-BR"/>
        </w:rPr>
        <w:t xml:space="preserve"> Da Licitação Na Plataforma licitacoes-e.com.br Do Banco Do Brasil:</w:t>
      </w:r>
      <w:r w:rsidR="00D474F7" w:rsidRPr="00274F87">
        <w:rPr>
          <w:rFonts w:eastAsia="Times New Roman"/>
          <w:sz w:val="24"/>
          <w:szCs w:val="24"/>
          <w:lang w:eastAsia="pt-BR"/>
        </w:rPr>
        <w:t xml:space="preserve">  </w:t>
      </w:r>
      <w:r w:rsidRPr="00274F87">
        <w:rPr>
          <w:rFonts w:eastAsia="Times New Roman"/>
          <w:sz w:val="24"/>
          <w:szCs w:val="24"/>
          <w:lang w:eastAsia="pt-BR"/>
        </w:rPr>
        <w:t>921724</w:t>
      </w:r>
    </w:p>
    <w:p w:rsidR="00D474F7" w:rsidRPr="00274F87" w:rsidRDefault="00D474F7" w:rsidP="00D474F7">
      <w:pPr>
        <w:widowControl w:val="0"/>
        <w:pBdr>
          <w:top w:val="single" w:sz="12" w:space="4" w:color="000000"/>
          <w:left w:val="single" w:sz="12" w:space="0" w:color="000000"/>
          <w:bottom w:val="single" w:sz="12" w:space="3" w:color="000000"/>
          <w:right w:val="single" w:sz="12" w:space="0" w:color="000000"/>
        </w:pBdr>
        <w:autoSpaceDE w:val="0"/>
        <w:autoSpaceDN w:val="0"/>
        <w:adjustRightInd w:val="0"/>
        <w:spacing w:before="15" w:after="15" w:line="240" w:lineRule="auto"/>
        <w:ind w:left="15" w:right="15"/>
        <w:jc w:val="both"/>
        <w:rPr>
          <w:rFonts w:eastAsia="Times New Roman"/>
          <w:sz w:val="24"/>
          <w:szCs w:val="24"/>
          <w:lang w:eastAsia="pt-BR"/>
        </w:rPr>
      </w:pPr>
    </w:p>
    <w:p w:rsidR="00D474F7" w:rsidRPr="00274F87" w:rsidRDefault="00D474F7" w:rsidP="00D474F7">
      <w:pPr>
        <w:widowControl w:val="0"/>
        <w:pBdr>
          <w:top w:val="single" w:sz="12" w:space="4" w:color="000000"/>
          <w:left w:val="single" w:sz="12" w:space="0" w:color="000000"/>
          <w:bottom w:val="single" w:sz="12" w:space="3" w:color="000000"/>
          <w:right w:val="single" w:sz="12" w:space="0" w:color="000000"/>
        </w:pBdr>
        <w:autoSpaceDE w:val="0"/>
        <w:autoSpaceDN w:val="0"/>
        <w:adjustRightInd w:val="0"/>
        <w:spacing w:before="15" w:after="15" w:line="240" w:lineRule="auto"/>
        <w:ind w:left="15" w:right="15"/>
        <w:jc w:val="both"/>
        <w:rPr>
          <w:rFonts w:eastAsia="Times New Roman"/>
          <w:sz w:val="24"/>
          <w:szCs w:val="24"/>
          <w:lang w:eastAsia="pt-BR"/>
        </w:rPr>
      </w:pPr>
      <w:r w:rsidRPr="00274F87">
        <w:rPr>
          <w:rFonts w:eastAsia="Times New Roman"/>
          <w:b/>
          <w:bCs/>
          <w:sz w:val="24"/>
          <w:szCs w:val="24"/>
          <w:lang w:eastAsia="pt-BR"/>
        </w:rPr>
        <w:t>REFERÊNCIA DE TEMPO:</w:t>
      </w:r>
      <w:r w:rsidRPr="00274F87">
        <w:rPr>
          <w:rFonts w:eastAsia="Times New Roman"/>
          <w:sz w:val="24"/>
          <w:szCs w:val="24"/>
          <w:lang w:eastAsia="pt-BR"/>
        </w:rPr>
        <w:t xml:space="preserve"> Horário de Brasília - DF</w:t>
      </w:r>
    </w:p>
    <w:p w:rsidR="00D474F7" w:rsidRPr="00274F87" w:rsidRDefault="00D474F7" w:rsidP="00D474F7">
      <w:pPr>
        <w:widowControl w:val="0"/>
        <w:autoSpaceDE w:val="0"/>
        <w:autoSpaceDN w:val="0"/>
        <w:adjustRightInd w:val="0"/>
        <w:spacing w:before="240" w:after="60" w:line="240" w:lineRule="auto"/>
        <w:rPr>
          <w:rFonts w:eastAsia="Times New Roman"/>
          <w:b/>
          <w:bCs/>
          <w:sz w:val="24"/>
          <w:szCs w:val="24"/>
          <w:lang w:eastAsia="pt-BR"/>
        </w:rPr>
      </w:pPr>
      <w:r w:rsidRPr="00274F87">
        <w:rPr>
          <w:rFonts w:eastAsia="Times New Roman"/>
          <w:b/>
          <w:bCs/>
          <w:sz w:val="24"/>
          <w:szCs w:val="24"/>
          <w:lang w:eastAsia="pt-BR"/>
        </w:rPr>
        <w:t>2 - DAS DISPOSIÇÕES E RECOMENDAÇÕES PRELIMINARES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2.1 - </w:t>
      </w:r>
      <w:r w:rsidRPr="00274F87">
        <w:rPr>
          <w:rFonts w:eastAsia="Times New Roman"/>
          <w:sz w:val="24"/>
          <w:szCs w:val="24"/>
          <w:lang w:eastAsia="pt-BR"/>
        </w:rPr>
        <w:t xml:space="preserve">O Pregão Eletrônico será realizado em sessão pública, por meio da </w:t>
      </w:r>
      <w:r w:rsidRPr="00274F87">
        <w:rPr>
          <w:rFonts w:eastAsia="Times New Roman"/>
          <w:i/>
          <w:iCs/>
          <w:sz w:val="24"/>
          <w:szCs w:val="24"/>
          <w:lang w:eastAsia="pt-BR"/>
        </w:rPr>
        <w:t>INTERNET</w:t>
      </w:r>
      <w:r w:rsidRPr="00274F87">
        <w:rPr>
          <w:rFonts w:eastAsia="Times New Roman"/>
          <w:sz w:val="24"/>
          <w:szCs w:val="24"/>
          <w:lang w:eastAsia="pt-BR"/>
        </w:rPr>
        <w:t xml:space="preserve">, mediante condições de segurança - criptografia e autenticação - em todas as suas fases. </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u w:val="single"/>
          <w:lang w:eastAsia="pt-BR"/>
        </w:rPr>
      </w:pPr>
      <w:r w:rsidRPr="00274F87">
        <w:rPr>
          <w:rFonts w:eastAsia="Times New Roman"/>
          <w:b/>
          <w:bCs/>
          <w:sz w:val="24"/>
          <w:szCs w:val="24"/>
          <w:lang w:eastAsia="pt-BR"/>
        </w:rPr>
        <w:t>2.2 -</w:t>
      </w:r>
      <w:r w:rsidRPr="00274F87">
        <w:rPr>
          <w:rFonts w:eastAsia="Times New Roman"/>
          <w:sz w:val="24"/>
          <w:szCs w:val="24"/>
          <w:lang w:eastAsia="pt-BR"/>
        </w:rPr>
        <w:t xml:space="preserve"> Os trabalhos serão conduzidos por servidor do </w:t>
      </w:r>
      <w:r w:rsidRPr="00274F87">
        <w:rPr>
          <w:rFonts w:eastAsia="Times New Roman"/>
          <w:b/>
          <w:bCs/>
          <w:sz w:val="24"/>
          <w:szCs w:val="24"/>
          <w:lang w:eastAsia="pt-BR"/>
        </w:rPr>
        <w:t>MUNICÍPIO DE NOVA ESPERANÇA DO SUDOESTE</w:t>
      </w:r>
      <w:r w:rsidRPr="00274F87">
        <w:rPr>
          <w:rFonts w:eastAsia="Times New Roman"/>
          <w:sz w:val="24"/>
          <w:szCs w:val="24"/>
          <w:lang w:eastAsia="pt-BR"/>
        </w:rPr>
        <w:t>, denominado Pregoeiro, nomeado pela Portaria nº 002/2022 de 03 de janeiro de 2022, publicada no Jornal Editora Espaço Regional e no Diário Oficial dos Municípios do Sudoeste do Paraná, mediante a inserção e monitoramento de dados gerados ou transferidos para o aplicativo “</w:t>
      </w:r>
      <w:proofErr w:type="spellStart"/>
      <w:r w:rsidRPr="00274F87">
        <w:rPr>
          <w:rFonts w:eastAsia="Times New Roman"/>
          <w:sz w:val="24"/>
          <w:szCs w:val="24"/>
          <w:lang w:eastAsia="pt-BR"/>
        </w:rPr>
        <w:t>e-licitações</w:t>
      </w:r>
      <w:proofErr w:type="spellEnd"/>
      <w:r w:rsidRPr="00274F87">
        <w:rPr>
          <w:rFonts w:eastAsia="Times New Roman"/>
          <w:sz w:val="24"/>
          <w:szCs w:val="24"/>
          <w:lang w:eastAsia="pt-BR"/>
        </w:rPr>
        <w:t xml:space="preserve">” constante da página eletrônica  </w:t>
      </w:r>
      <w:hyperlink r:id="rId8" w:history="1">
        <w:r w:rsidRPr="00274F87">
          <w:rPr>
            <w:rFonts w:eastAsia="Times New Roman"/>
            <w:color w:val="0000FF"/>
            <w:sz w:val="24"/>
            <w:szCs w:val="24"/>
            <w:u w:val="single"/>
            <w:lang w:eastAsia="pt-BR"/>
          </w:rPr>
          <w:t>www.bb.com.br</w:t>
        </w:r>
      </w:hyperlink>
    </w:p>
    <w:p w:rsidR="00D474F7" w:rsidRPr="00274F87" w:rsidRDefault="00D474F7" w:rsidP="00D474F7">
      <w:pPr>
        <w:keepNext/>
        <w:tabs>
          <w:tab w:val="left" w:pos="708"/>
          <w:tab w:val="num" w:pos="1500"/>
        </w:tabs>
        <w:overflowPunct w:val="0"/>
        <w:autoSpaceDE w:val="0"/>
        <w:autoSpaceDN w:val="0"/>
        <w:adjustRightInd w:val="0"/>
        <w:spacing w:after="0" w:line="360" w:lineRule="auto"/>
        <w:textAlignment w:val="baseline"/>
        <w:outlineLvl w:val="0"/>
        <w:rPr>
          <w:rFonts w:eastAsia="Times New Roman"/>
          <w:b/>
          <w:sz w:val="24"/>
          <w:szCs w:val="24"/>
          <w:lang w:eastAsia="pt-BR"/>
        </w:rPr>
      </w:pPr>
    </w:p>
    <w:p w:rsidR="00D474F7" w:rsidRPr="00274F87" w:rsidRDefault="00D474F7" w:rsidP="00D474F7">
      <w:pPr>
        <w:spacing w:after="0" w:line="240" w:lineRule="auto"/>
        <w:rPr>
          <w:rFonts w:eastAsia="Times New Roman"/>
          <w:b/>
          <w:sz w:val="24"/>
          <w:szCs w:val="24"/>
          <w:lang w:eastAsia="pt-BR"/>
        </w:rPr>
      </w:pPr>
      <w:r w:rsidRPr="00274F87">
        <w:rPr>
          <w:rFonts w:eastAsia="Times New Roman"/>
          <w:b/>
          <w:sz w:val="24"/>
          <w:szCs w:val="24"/>
          <w:lang w:eastAsia="pt-BR"/>
        </w:rPr>
        <w:t>3 - OBJETO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3.1</w:t>
      </w:r>
      <w:r w:rsidRPr="00274F87">
        <w:rPr>
          <w:rFonts w:eastAsia="Times New Roman"/>
          <w:sz w:val="24"/>
          <w:szCs w:val="24"/>
        </w:rPr>
        <w:t xml:space="preserve"> – Constitui o objeto da presente </w:t>
      </w:r>
      <w:r w:rsidRPr="00274F87">
        <w:rPr>
          <w:rFonts w:eastAsia="Times New Roman"/>
          <w:b/>
          <w:sz w:val="24"/>
          <w:szCs w:val="24"/>
        </w:rPr>
        <w:t xml:space="preserve">Aquisição de Equipamento tipo aparelho de ultrassom para atender as necessidades do Departamento Municipal de Saúde do Município de Nova Esperança do Sudoeste, Paraná, </w:t>
      </w:r>
      <w:r w:rsidRPr="00274F87">
        <w:rPr>
          <w:rFonts w:eastAsia="Times New Roman"/>
          <w:sz w:val="24"/>
          <w:szCs w:val="24"/>
        </w:rPr>
        <w:t>conforme condições abaixo: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rPr>
      </w:pPr>
    </w:p>
    <w:p w:rsidR="00D474F7" w:rsidRPr="00274F87" w:rsidRDefault="00D474F7" w:rsidP="00D474F7">
      <w:pPr>
        <w:spacing w:after="0" w:line="240" w:lineRule="auto"/>
        <w:rPr>
          <w:rFonts w:eastAsia="Times New Roman"/>
          <w:b/>
          <w:sz w:val="24"/>
          <w:szCs w:val="24"/>
          <w:lang w:eastAsia="pt-BR"/>
        </w:rPr>
      </w:pPr>
      <w:r w:rsidRPr="00274F87">
        <w:rPr>
          <w:rFonts w:eastAsia="Times New Roman"/>
          <w:b/>
          <w:sz w:val="24"/>
          <w:szCs w:val="24"/>
          <w:highlight w:val="yellow"/>
          <w:lang w:eastAsia="pt-BR"/>
        </w:rPr>
        <w:t>4 - CONDIÇÕES DE PARTICIPAÇÃO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4.1.</w:t>
      </w:r>
      <w:r w:rsidRPr="00274F87">
        <w:rPr>
          <w:rFonts w:eastAsia="Times New Roman"/>
          <w:sz w:val="24"/>
          <w:szCs w:val="24"/>
        </w:rPr>
        <w:t xml:space="preserve"> Poderão participar desta Licitação todos os interessados que atendam as seguintes condições:</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a)</w:t>
      </w:r>
      <w:r w:rsidRPr="00274F87">
        <w:rPr>
          <w:rFonts w:eastAsia="Times New Roman"/>
          <w:sz w:val="24"/>
          <w:szCs w:val="24"/>
        </w:rPr>
        <w:t xml:space="preserve"> preencham os requisitos legais para o exercício da atividade objeto do presente certame e tenham em seu cartão CNPJ ou Contrato Social descrição do ramo de atividade compatível com o objeto deste certame;</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lastRenderedPageBreak/>
        <w:t>4.2.</w:t>
      </w:r>
      <w:r w:rsidRPr="00274F87">
        <w:rPr>
          <w:rFonts w:eastAsia="Times New Roman"/>
          <w:sz w:val="24"/>
          <w:szCs w:val="24"/>
        </w:rPr>
        <w:t xml:space="preserve"> Não poderão participar direta e indiretamente da presente licitação, os interessados: </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a) que se enquadrem nas vedações previstas no art. 9º da Lei n.8.666/93;</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b) que estejam cumprindo as sanções previstas nos incisos III e IV, do art.87, da Lei nº. 8.666/93.</w:t>
      </w:r>
    </w:p>
    <w:p w:rsidR="00D474F7" w:rsidRPr="00274F87" w:rsidRDefault="0047346C" w:rsidP="00D474F7">
      <w:pPr>
        <w:overflowPunct w:val="0"/>
        <w:autoSpaceDE w:val="0"/>
        <w:autoSpaceDN w:val="0"/>
        <w:adjustRightInd w:val="0"/>
        <w:spacing w:after="0" w:line="240" w:lineRule="auto"/>
        <w:jc w:val="both"/>
        <w:textAlignment w:val="baseline"/>
        <w:rPr>
          <w:rFonts w:eastAsia="Times New Roman"/>
          <w:sz w:val="24"/>
          <w:szCs w:val="24"/>
        </w:rPr>
      </w:pPr>
      <w:proofErr w:type="gramStart"/>
      <w:r w:rsidRPr="00274F87">
        <w:rPr>
          <w:rFonts w:eastAsia="Times New Roman"/>
          <w:sz w:val="24"/>
          <w:szCs w:val="24"/>
        </w:rPr>
        <w:t xml:space="preserve">c) </w:t>
      </w:r>
      <w:r w:rsidR="00D474F7" w:rsidRPr="00274F87">
        <w:rPr>
          <w:rFonts w:eastAsia="Times New Roman"/>
          <w:sz w:val="24"/>
          <w:szCs w:val="24"/>
        </w:rPr>
        <w:t>Que</w:t>
      </w:r>
      <w:proofErr w:type="gramEnd"/>
      <w:r w:rsidR="00D474F7" w:rsidRPr="00274F87">
        <w:rPr>
          <w:rFonts w:eastAsia="Times New Roman"/>
          <w:sz w:val="24"/>
          <w:szCs w:val="24"/>
        </w:rPr>
        <w:t xml:space="preserve"> estejam sob regime de concordata, recuperação judicial ou sob decretação de falência, em processo de recuperação judicial ou extrajudicial, sob concurso de credores, em dissolução ou em liquidação;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Que estejam reunidas em consórcio, ou seja, controladas, coligadas ou subsidiárias entre si qualquer que seja a forma de constituição.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bCs/>
          <w:sz w:val="24"/>
          <w:szCs w:val="24"/>
        </w:rPr>
        <w:t xml:space="preserve">4.3. </w:t>
      </w:r>
      <w:r w:rsidRPr="00274F87">
        <w:rPr>
          <w:rFonts w:eastAsia="Times New Roman"/>
          <w:sz w:val="24"/>
          <w:szCs w:val="24"/>
        </w:rPr>
        <w:t>A participação neste certame implica aceitação de todas as condições estabelecidas neste instrumento convocatório.</w:t>
      </w:r>
    </w:p>
    <w:p w:rsidR="00D474F7" w:rsidRPr="00274F87" w:rsidRDefault="00D474F7" w:rsidP="00D474F7">
      <w:pPr>
        <w:overflowPunct w:val="0"/>
        <w:autoSpaceDE w:val="0"/>
        <w:autoSpaceDN w:val="0"/>
        <w:adjustRightInd w:val="0"/>
        <w:spacing w:after="120" w:line="240" w:lineRule="auto"/>
        <w:jc w:val="both"/>
        <w:textAlignment w:val="baseline"/>
        <w:rPr>
          <w:rFonts w:eastAsia="Times New Roman"/>
          <w:bCs/>
          <w:sz w:val="24"/>
          <w:szCs w:val="24"/>
          <w:lang w:eastAsia="pt-BR"/>
        </w:rPr>
      </w:pPr>
      <w:r w:rsidRPr="00274F87">
        <w:rPr>
          <w:rFonts w:eastAsia="Times New Roman"/>
          <w:b/>
          <w:sz w:val="24"/>
          <w:szCs w:val="24"/>
          <w:lang w:eastAsia="pt-BR"/>
        </w:rPr>
        <w:t>4.4.</w:t>
      </w:r>
      <w:r w:rsidRPr="00274F87">
        <w:rPr>
          <w:rFonts w:eastAsia="Times New Roman"/>
          <w:sz w:val="24"/>
          <w:szCs w:val="24"/>
          <w:lang w:eastAsia="pt-BR"/>
        </w:rPr>
        <w:t xml:space="preserve"> </w:t>
      </w:r>
      <w:r w:rsidRPr="00274F87">
        <w:rPr>
          <w:rFonts w:eastAsia="Times New Roman"/>
          <w:bCs/>
          <w:sz w:val="24"/>
          <w:szCs w:val="24"/>
          <w:lang w:eastAsia="pt-BR"/>
        </w:rPr>
        <w:t>As pequenas empresas que desejarem participar do certame para o tratamento diferenciado com os benefícios da Lei Complementar nº. 123/2006,</w:t>
      </w:r>
      <w:r w:rsidRPr="00274F87">
        <w:rPr>
          <w:rFonts w:eastAsia="Times New Roman"/>
          <w:sz w:val="24"/>
          <w:szCs w:val="24"/>
          <w:lang w:eastAsia="pt-BR"/>
        </w:rPr>
        <w:t xml:space="preserve"> e alterações posteriores</w:t>
      </w:r>
      <w:r w:rsidRPr="00274F87">
        <w:rPr>
          <w:rFonts w:eastAsia="Times New Roman"/>
          <w:bCs/>
          <w:sz w:val="24"/>
          <w:szCs w:val="24"/>
          <w:lang w:eastAsia="pt-BR"/>
        </w:rPr>
        <w:t xml:space="preserve">, deverão comprovar tal situação, antes da abertura da sessão de propostas. </w:t>
      </w: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5 - DA DOCUMENTAÇÃO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5.1 -</w:t>
      </w:r>
      <w:r w:rsidRPr="00274F87">
        <w:rPr>
          <w:rFonts w:eastAsia="Times New Roman"/>
          <w:sz w:val="24"/>
          <w:szCs w:val="24"/>
          <w:lang w:eastAsia="pt-BR"/>
        </w:rPr>
        <w:t xml:space="preserve"> Ao licitante classificado em primeiro lugar caberá a apresentação, dentro de no máximo 24 </w:t>
      </w:r>
      <w:r w:rsidR="002D7B2D">
        <w:rPr>
          <w:rFonts w:eastAsia="Times New Roman"/>
          <w:sz w:val="24"/>
          <w:szCs w:val="24"/>
          <w:lang w:eastAsia="pt-BR"/>
        </w:rPr>
        <w:t>(</w:t>
      </w:r>
      <w:proofErr w:type="gramStart"/>
      <w:r w:rsidR="002D7B2D">
        <w:rPr>
          <w:rFonts w:eastAsia="Times New Roman"/>
          <w:sz w:val="24"/>
          <w:szCs w:val="24"/>
          <w:lang w:eastAsia="pt-BR"/>
        </w:rPr>
        <w:t>vinte quatro</w:t>
      </w:r>
      <w:proofErr w:type="gramEnd"/>
      <w:r w:rsidR="002D7B2D">
        <w:rPr>
          <w:rFonts w:eastAsia="Times New Roman"/>
          <w:sz w:val="24"/>
          <w:szCs w:val="24"/>
          <w:lang w:eastAsia="pt-BR"/>
        </w:rPr>
        <w:t>) horas, através do</w:t>
      </w:r>
      <w:r w:rsidRPr="00274F87">
        <w:rPr>
          <w:rFonts w:eastAsia="Times New Roman"/>
          <w:sz w:val="24"/>
          <w:szCs w:val="24"/>
          <w:lang w:eastAsia="pt-BR"/>
        </w:rPr>
        <w:t xml:space="preserve"> e-mail </w:t>
      </w:r>
      <w:r w:rsidRPr="00274F87">
        <w:rPr>
          <w:rFonts w:eastAsia="Times New Roman"/>
          <w:b/>
          <w:sz w:val="24"/>
          <w:szCs w:val="24"/>
          <w:lang w:eastAsia="pt-BR"/>
        </w:rPr>
        <w:t>(licitacao@novaesperancadosudoeste.pr.gov.br)</w:t>
      </w:r>
      <w:r w:rsidRPr="00274F87">
        <w:rPr>
          <w:rFonts w:eastAsia="Times New Roman"/>
          <w:sz w:val="24"/>
          <w:szCs w:val="24"/>
          <w:lang w:eastAsia="pt-BR"/>
        </w:rPr>
        <w:t xml:space="preserve">, os documentos listados no </w:t>
      </w:r>
      <w:r w:rsidRPr="00274F87">
        <w:rPr>
          <w:rFonts w:eastAsia="Times New Roman"/>
          <w:b/>
          <w:bCs/>
          <w:sz w:val="24"/>
          <w:szCs w:val="24"/>
          <w:lang w:eastAsia="pt-BR"/>
        </w:rPr>
        <w:t>Item 14,</w:t>
      </w:r>
      <w:r w:rsidRPr="00274F87">
        <w:rPr>
          <w:rFonts w:eastAsia="Times New Roman"/>
          <w:sz w:val="24"/>
          <w:szCs w:val="24"/>
          <w:lang w:eastAsia="pt-BR"/>
        </w:rPr>
        <w:t xml:space="preserve"> deste Edital, com posterior encaminhamento dos documentos originais ou fotocópias autenticadas. Os mesmos </w:t>
      </w:r>
      <w:r w:rsidRPr="00274F87">
        <w:rPr>
          <w:rFonts w:eastAsia="Times New Roman"/>
          <w:b/>
          <w:bCs/>
          <w:sz w:val="24"/>
          <w:szCs w:val="24"/>
          <w:lang w:eastAsia="pt-BR"/>
        </w:rPr>
        <w:t>deverão chegar</w:t>
      </w:r>
      <w:r w:rsidRPr="00274F87">
        <w:rPr>
          <w:rFonts w:eastAsia="Times New Roman"/>
          <w:sz w:val="24"/>
          <w:szCs w:val="24"/>
          <w:lang w:eastAsia="pt-BR"/>
        </w:rPr>
        <w:t xml:space="preserve"> ao endereço constante do preâmbulo deste Edital, sob pena de desclassificação da proposta, além das demais penalidades previstas neste Edital, no prazo máximo de 05 (cinco) dias úteis posteriores à data do encerramento da Sessão Pública do Pregão Eletrônico, independente de comunicação do Pregoeiro.</w:t>
      </w:r>
    </w:p>
    <w:p w:rsidR="00D474F7" w:rsidRPr="00274F87" w:rsidRDefault="00D474F7" w:rsidP="00D474F7">
      <w:pPr>
        <w:widowControl w:val="0"/>
        <w:overflowPunct w:val="0"/>
        <w:autoSpaceDE w:val="0"/>
        <w:autoSpaceDN w:val="0"/>
        <w:adjustRightInd w:val="0"/>
        <w:spacing w:after="0" w:line="240" w:lineRule="auto"/>
        <w:jc w:val="both"/>
        <w:textAlignment w:val="baseline"/>
        <w:rPr>
          <w:rFonts w:eastAsia="Times New Roman"/>
          <w:sz w:val="24"/>
          <w:szCs w:val="24"/>
          <w:lang w:eastAsia="pt-BR"/>
        </w:rPr>
      </w:pPr>
      <w:r w:rsidRPr="00274F87">
        <w:rPr>
          <w:rFonts w:eastAsia="Times New Roman"/>
          <w:b/>
          <w:sz w:val="24"/>
          <w:szCs w:val="24"/>
          <w:u w:val="single"/>
          <w:lang w:eastAsia="pt-BR"/>
        </w:rPr>
        <w:t>OBS: Caso esses documentos tenham autenticação eletrônica e assinatura digital, ficam as empresas dispensadas em enviar pelo correio, podendo somente enviar via e-mail dentro do prazo estipulado (24 horas).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5.1.1 -</w:t>
      </w:r>
      <w:r w:rsidRPr="00274F87">
        <w:rPr>
          <w:rFonts w:eastAsia="Times New Roman"/>
          <w:sz w:val="24"/>
          <w:szCs w:val="24"/>
          <w:lang w:eastAsia="pt-BR"/>
        </w:rPr>
        <w:t xml:space="preserve"> O Pregoeiro </w:t>
      </w:r>
      <w:r w:rsidRPr="00274F87">
        <w:rPr>
          <w:rFonts w:eastAsia="Times New Roman"/>
          <w:bCs/>
          <w:sz w:val="24"/>
          <w:szCs w:val="24"/>
          <w:lang w:eastAsia="pt-BR"/>
        </w:rPr>
        <w:t>poderá</w:t>
      </w:r>
      <w:r w:rsidRPr="00274F87">
        <w:rPr>
          <w:rFonts w:eastAsia="Times New Roman"/>
          <w:sz w:val="24"/>
          <w:szCs w:val="24"/>
          <w:lang w:eastAsia="pt-BR"/>
        </w:rPr>
        <w:t xml:space="preserve"> solicitar na mesma sessão pública do Pregão Eletrônico a documentação da empresa classificada em segundo e terceiro lugares, e assim sucessivamente, para garantir a aquisição do objeto dentro das exigências do Edital. </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5.1.2 -</w:t>
      </w:r>
      <w:r w:rsidRPr="00274F87">
        <w:rPr>
          <w:rFonts w:eastAsia="Times New Roman"/>
          <w:sz w:val="24"/>
          <w:szCs w:val="24"/>
          <w:lang w:eastAsia="pt-BR"/>
        </w:rPr>
        <w:t xml:space="preserve"> As empresas convocadas que não apresentarem a documentação estarão sujeitas às penalidades previstas neste Edital.</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5.1.3 - </w:t>
      </w:r>
      <w:r w:rsidRPr="00274F87">
        <w:rPr>
          <w:rFonts w:eastAsia="Times New Roman"/>
          <w:sz w:val="24"/>
          <w:szCs w:val="24"/>
          <w:lang w:eastAsia="pt-BR"/>
        </w:rPr>
        <w:t xml:space="preserve">No pressuposto de que todos os participantes estejam habilitados para a disputa do certame, o Pregoeiro </w:t>
      </w:r>
      <w:r w:rsidRPr="00274F87">
        <w:rPr>
          <w:rFonts w:eastAsia="Times New Roman"/>
          <w:bCs/>
          <w:sz w:val="24"/>
          <w:szCs w:val="24"/>
          <w:lang w:eastAsia="pt-BR"/>
        </w:rPr>
        <w:t>poderá</w:t>
      </w:r>
      <w:r w:rsidRPr="00274F87">
        <w:rPr>
          <w:rFonts w:eastAsia="Times New Roman"/>
          <w:sz w:val="24"/>
          <w:szCs w:val="24"/>
          <w:lang w:eastAsia="pt-BR"/>
        </w:rPr>
        <w:t>, a seu critério, dispensar a apresentação da documentação através de meio eletrônico, solicitando o envio da documentação que integrará, definitivamente, o processo (cópias autenticadas), ao licitante vencedor de cada lote.</w:t>
      </w:r>
    </w:p>
    <w:p w:rsidR="00D474F7" w:rsidRPr="00274F87" w:rsidRDefault="00D474F7" w:rsidP="00D474F7">
      <w:pPr>
        <w:keepNext/>
        <w:tabs>
          <w:tab w:val="left" w:pos="8230"/>
        </w:tabs>
        <w:overflowPunct w:val="0"/>
        <w:autoSpaceDE w:val="0"/>
        <w:autoSpaceDN w:val="0"/>
        <w:adjustRightInd w:val="0"/>
        <w:spacing w:after="0" w:line="360" w:lineRule="auto"/>
        <w:textAlignment w:val="baseline"/>
        <w:outlineLvl w:val="0"/>
        <w:rPr>
          <w:rFonts w:eastAsia="Times New Roman"/>
          <w:sz w:val="24"/>
          <w:szCs w:val="24"/>
          <w:lang w:eastAsia="pt-BR"/>
        </w:rPr>
      </w:pPr>
      <w:r w:rsidRPr="00274F87">
        <w:rPr>
          <w:rFonts w:eastAsia="Times New Roman"/>
          <w:sz w:val="24"/>
          <w:szCs w:val="24"/>
          <w:lang w:eastAsia="pt-BR"/>
        </w:rPr>
        <w:tab/>
      </w:r>
    </w:p>
    <w:p w:rsidR="00D474F7" w:rsidRPr="00274F87" w:rsidRDefault="00D474F7" w:rsidP="00D474F7">
      <w:pPr>
        <w:widowControl w:val="0"/>
        <w:tabs>
          <w:tab w:val="left" w:pos="2415"/>
        </w:tabs>
        <w:autoSpaceDE w:val="0"/>
        <w:autoSpaceDN w:val="0"/>
        <w:adjustRightInd w:val="0"/>
        <w:spacing w:after="0" w:line="240" w:lineRule="auto"/>
        <w:jc w:val="both"/>
        <w:rPr>
          <w:rFonts w:eastAsia="Times New Roman"/>
          <w:b/>
          <w:sz w:val="24"/>
          <w:szCs w:val="24"/>
          <w:lang w:eastAsia="pt-BR"/>
        </w:rPr>
      </w:pPr>
      <w:r w:rsidRPr="00274F87">
        <w:rPr>
          <w:rFonts w:eastAsia="Times New Roman"/>
          <w:b/>
          <w:bCs/>
          <w:sz w:val="24"/>
          <w:szCs w:val="24"/>
          <w:lang w:eastAsia="pt-BR"/>
        </w:rPr>
        <w:t>6 –</w:t>
      </w:r>
      <w:r w:rsidRPr="00274F87">
        <w:rPr>
          <w:rFonts w:eastAsia="Times New Roman"/>
          <w:b/>
          <w:sz w:val="24"/>
          <w:szCs w:val="24"/>
          <w:lang w:eastAsia="pt-BR"/>
        </w:rPr>
        <w:t xml:space="preserve"> DA PARTICIPAÇÃO DE MICRO EMPRESA E EMPRESA DE PEQUENO PORTE – LEI COMPLEMENTAR 123/2006.</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6.1 -</w:t>
      </w:r>
      <w:r w:rsidRPr="00274F87">
        <w:rPr>
          <w:rFonts w:eastAsia="Times New Roman"/>
          <w:sz w:val="24"/>
          <w:szCs w:val="24"/>
          <w:lang w:eastAsia="pt-BR"/>
        </w:rPr>
        <w:t xml:space="preserve"> A empresa interessada no exercício dos direitos dispostos da Lei Complementar nº 123/2006 e alterações posteriores deverão apresentar juntamente com a documentação para habilitação, a Declaração de Microempresa ou Empresa de Pequeno Porte, acompanhada pela Certidão Simplificada de </w:t>
      </w:r>
      <w:proofErr w:type="gramStart"/>
      <w:r w:rsidRPr="00274F87">
        <w:rPr>
          <w:rFonts w:eastAsia="Times New Roman"/>
          <w:sz w:val="24"/>
          <w:szCs w:val="24"/>
          <w:lang w:eastAsia="pt-BR"/>
        </w:rPr>
        <w:t>Micro Empresa</w:t>
      </w:r>
      <w:proofErr w:type="gramEnd"/>
      <w:r w:rsidRPr="00274F87">
        <w:rPr>
          <w:rFonts w:eastAsia="Times New Roman"/>
          <w:sz w:val="24"/>
          <w:szCs w:val="24"/>
          <w:lang w:eastAsia="pt-BR"/>
        </w:rPr>
        <w:t xml:space="preserve"> ou Empresa de Pequeno Porte atualizada, expedida pela Junta Comercial do Estado da sede da Licitante.</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6.2 -</w:t>
      </w:r>
      <w:r w:rsidRPr="00274F87">
        <w:rPr>
          <w:rFonts w:eastAsia="Times New Roman"/>
          <w:sz w:val="24"/>
          <w:szCs w:val="24"/>
          <w:lang w:eastAsia="pt-BR"/>
        </w:rPr>
        <w:t xml:space="preserve"> Da comprovação da regularidade fiscal e do direito de preferência das microempresas e empresas de pequeno porte (LC nº 123).</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6.2.1 -</w:t>
      </w:r>
      <w:r w:rsidRPr="00274F87">
        <w:rPr>
          <w:rFonts w:eastAsia="Times New Roman"/>
          <w:sz w:val="24"/>
          <w:szCs w:val="24"/>
          <w:lang w:eastAsia="pt-BR"/>
        </w:rPr>
        <w:t xml:space="preserve"> As microempresas e empresas de pequeno porte deverão apresentar toda a documentação exigida para efeito de comprovação de sua regularidade fiscal, </w:t>
      </w:r>
      <w:r w:rsidRPr="00274F87">
        <w:rPr>
          <w:rFonts w:eastAsia="Times New Roman"/>
          <w:b/>
          <w:bCs/>
          <w:sz w:val="24"/>
          <w:szCs w:val="24"/>
          <w:lang w:eastAsia="pt-BR"/>
        </w:rPr>
        <w:t>mesmo que apresente alguma restrição, neste caso sendo habilitadas sob condições</w:t>
      </w:r>
      <w:r w:rsidRPr="00274F87">
        <w:rPr>
          <w:rFonts w:eastAsia="Times New Roman"/>
          <w:sz w:val="24"/>
          <w:szCs w:val="24"/>
          <w:lang w:eastAsia="pt-BR"/>
        </w:rPr>
        <w:t>.</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6.2.2 -</w:t>
      </w:r>
      <w:r w:rsidRPr="00274F87">
        <w:rPr>
          <w:rFonts w:eastAsia="Times New Roman"/>
          <w:sz w:val="24"/>
          <w:szCs w:val="24"/>
          <w:lang w:eastAsia="pt-BR"/>
        </w:rPr>
        <w:t xml:space="preserve"> No caso de microempresa ou empresa de pequeno porte ser declarada vencedora do certame e havendo alguma restrição na comprovação de sua regularidade fiscal, ser-lhe-á concedido prazo de 03 (três) dias úteis, prorrogáveis por igual período a critério do licitador, para a regularização da </w:t>
      </w:r>
      <w:r w:rsidRPr="00274F87">
        <w:rPr>
          <w:rFonts w:eastAsia="Times New Roman"/>
          <w:sz w:val="24"/>
          <w:szCs w:val="24"/>
          <w:lang w:eastAsia="pt-BR"/>
        </w:rPr>
        <w:lastRenderedPageBreak/>
        <w:t>restrição e emissão de eventuais certidões negativas ou positivas com efeitos de negativa.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6.2.3 -</w:t>
      </w:r>
      <w:r w:rsidRPr="00274F87">
        <w:rPr>
          <w:rFonts w:eastAsia="Times New Roman"/>
          <w:sz w:val="24"/>
          <w:szCs w:val="24"/>
          <w:lang w:eastAsia="pt-BR"/>
        </w:rPr>
        <w:t xml:space="preserve"> As certidões deverão ser entregues à comissão de licitação dentro do prazo acima, para efeito de posterior assinatura de contrato, sob pena de decair o direito à contratação da proponente e aplicação das sanções previstas no art. 81 c/c 87 da Lei 8.666/93.</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6.2.4 -</w:t>
      </w:r>
      <w:r w:rsidRPr="00274F87">
        <w:rPr>
          <w:rFonts w:eastAsia="Times New Roman"/>
          <w:sz w:val="24"/>
          <w:szCs w:val="24"/>
          <w:lang w:eastAsia="pt-BR"/>
        </w:rPr>
        <w:t xml:space="preserve"> Caso a proponente vencedora não apresente os documentos exigidos, ou não ocorrendo à contratação ou a apresentação de nova proposta de preços pela microempresa ou empresa de pequeno porte melhor classificada, serão convocadas as microempresas e empresas de pequeno porte remanescentes que se enquadrem na hipótese previstas na Lei Complementar nº 123/2006 e alterações posteriores, segundo a ordem de classificação.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6.2.5 -</w:t>
      </w:r>
      <w:r w:rsidRPr="00274F87">
        <w:rPr>
          <w:rFonts w:eastAsia="Times New Roman"/>
          <w:sz w:val="24"/>
          <w:szCs w:val="24"/>
          <w:lang w:eastAsia="pt-BR"/>
        </w:rPr>
        <w:t xml:space="preserve"> Na hipótese de não contratação de microempresa ou empresa de pequeno porte, nos termos dos itens anteriores, o objeto será adjudicado em favor da proposta de menor preço originalmente vencedora do certame.</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7 - DOS RECURSOS ORÇAMENTÁRIOS E CONDIÇÕES DE PAGAMENTO: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7.1-</w:t>
      </w:r>
      <w:r w:rsidRPr="00274F87">
        <w:rPr>
          <w:rFonts w:eastAsia="Times New Roman"/>
          <w:sz w:val="24"/>
          <w:szCs w:val="24"/>
        </w:rPr>
        <w:t xml:space="preserve"> A despesa decorrente desta licitação correrá por conta das seguintes Dotações Orçamentárias:</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color w:val="00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408"/>
        <w:gridCol w:w="993"/>
        <w:gridCol w:w="708"/>
        <w:gridCol w:w="567"/>
        <w:gridCol w:w="709"/>
        <w:gridCol w:w="567"/>
        <w:gridCol w:w="434"/>
        <w:gridCol w:w="992"/>
        <w:gridCol w:w="1701"/>
      </w:tblGrid>
      <w:tr w:rsidR="00D474F7" w:rsidRPr="00274F87" w:rsidTr="0047346C">
        <w:trPr>
          <w:cantSplit/>
          <w:jc w:val="center"/>
        </w:trPr>
        <w:tc>
          <w:tcPr>
            <w:tcW w:w="1555" w:type="dxa"/>
            <w:tcBorders>
              <w:top w:val="single" w:sz="4" w:space="0" w:color="auto"/>
              <w:left w:val="single" w:sz="4" w:space="0" w:color="auto"/>
              <w:bottom w:val="single" w:sz="4" w:space="0" w:color="auto"/>
              <w:right w:val="single" w:sz="4" w:space="0" w:color="FFFFFF"/>
            </w:tcBorders>
            <w:hideMark/>
          </w:tcPr>
          <w:p w:rsidR="00D474F7" w:rsidRPr="00274F87" w:rsidRDefault="0047346C" w:rsidP="006372C9">
            <w:pPr>
              <w:overflowPunct w:val="0"/>
              <w:autoSpaceDE w:val="0"/>
              <w:autoSpaceDN w:val="0"/>
              <w:adjustRightInd w:val="0"/>
              <w:spacing w:after="0" w:line="240" w:lineRule="auto"/>
              <w:textAlignment w:val="baseline"/>
              <w:rPr>
                <w:rFonts w:eastAsia="Times New Roman"/>
                <w:b/>
                <w:sz w:val="24"/>
                <w:szCs w:val="24"/>
              </w:rPr>
            </w:pPr>
            <w:r w:rsidRPr="00274F87">
              <w:rPr>
                <w:rFonts w:eastAsia="Times New Roman"/>
                <w:b/>
                <w:sz w:val="24"/>
                <w:szCs w:val="24"/>
              </w:rPr>
              <w:t>UNIDADE</w:t>
            </w:r>
          </w:p>
        </w:tc>
        <w:tc>
          <w:tcPr>
            <w:tcW w:w="5386" w:type="dxa"/>
            <w:gridSpan w:val="7"/>
            <w:tcBorders>
              <w:top w:val="single" w:sz="4" w:space="0" w:color="auto"/>
              <w:left w:val="single" w:sz="4" w:space="0" w:color="auto"/>
              <w:bottom w:val="single" w:sz="4" w:space="0" w:color="auto"/>
              <w:right w:val="single" w:sz="4" w:space="0" w:color="auto"/>
            </w:tcBorders>
            <w:hideMark/>
          </w:tcPr>
          <w:p w:rsidR="00D474F7" w:rsidRPr="00274F87" w:rsidRDefault="0047346C"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DOTAÇÃO ORÇAMENTÁRIA</w:t>
            </w:r>
          </w:p>
        </w:tc>
        <w:tc>
          <w:tcPr>
            <w:tcW w:w="992" w:type="dxa"/>
            <w:tcBorders>
              <w:top w:val="single" w:sz="4" w:space="0" w:color="auto"/>
              <w:left w:val="single" w:sz="4" w:space="0" w:color="auto"/>
              <w:bottom w:val="single" w:sz="4" w:space="0" w:color="auto"/>
              <w:right w:val="single" w:sz="4" w:space="0" w:color="auto"/>
            </w:tcBorders>
            <w:hideMark/>
          </w:tcPr>
          <w:p w:rsidR="00D474F7" w:rsidRPr="00274F87" w:rsidRDefault="0047346C"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FONTE</w:t>
            </w:r>
          </w:p>
        </w:tc>
        <w:tc>
          <w:tcPr>
            <w:tcW w:w="1701" w:type="dxa"/>
            <w:tcBorders>
              <w:top w:val="single" w:sz="4" w:space="0" w:color="auto"/>
              <w:left w:val="nil"/>
              <w:bottom w:val="single" w:sz="4" w:space="0" w:color="auto"/>
              <w:right w:val="single" w:sz="4" w:space="0" w:color="auto"/>
            </w:tcBorders>
            <w:hideMark/>
          </w:tcPr>
          <w:p w:rsidR="00D474F7" w:rsidRPr="00274F87" w:rsidRDefault="0047346C"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CATEGORIA</w:t>
            </w:r>
          </w:p>
        </w:tc>
      </w:tr>
      <w:tr w:rsidR="00D474F7" w:rsidRPr="00274F87" w:rsidTr="0047346C">
        <w:trPr>
          <w:cantSplit/>
          <w:jc w:val="center"/>
        </w:trPr>
        <w:tc>
          <w:tcPr>
            <w:tcW w:w="1555" w:type="dxa"/>
            <w:tcBorders>
              <w:top w:val="single" w:sz="4" w:space="0" w:color="auto"/>
              <w:left w:val="single" w:sz="4" w:space="0" w:color="auto"/>
              <w:bottom w:val="single" w:sz="4" w:space="0" w:color="auto"/>
              <w:right w:val="single" w:sz="4" w:space="0" w:color="auto"/>
            </w:tcBorders>
            <w:hideMark/>
          </w:tcPr>
          <w:p w:rsidR="00D474F7" w:rsidRPr="00274F87" w:rsidRDefault="00D474F7" w:rsidP="006372C9">
            <w:pPr>
              <w:overflowPunct w:val="0"/>
              <w:autoSpaceDE w:val="0"/>
              <w:autoSpaceDN w:val="0"/>
              <w:adjustRightInd w:val="0"/>
              <w:spacing w:after="0" w:line="240" w:lineRule="auto"/>
              <w:textAlignment w:val="baseline"/>
              <w:rPr>
                <w:rFonts w:eastAsia="Times New Roman"/>
                <w:sz w:val="24"/>
                <w:szCs w:val="24"/>
              </w:rPr>
            </w:pPr>
            <w:r w:rsidRPr="00274F87">
              <w:rPr>
                <w:rFonts w:eastAsia="Times New Roman"/>
                <w:sz w:val="24"/>
                <w:szCs w:val="24"/>
              </w:rPr>
              <w:t>FUNDO MUNICIPAL DE SAUDE</w:t>
            </w:r>
          </w:p>
        </w:tc>
        <w:tc>
          <w:tcPr>
            <w:tcW w:w="1408" w:type="dxa"/>
            <w:tcBorders>
              <w:top w:val="single" w:sz="4" w:space="0" w:color="auto"/>
              <w:left w:val="single" w:sz="4" w:space="0" w:color="auto"/>
              <w:bottom w:val="single" w:sz="4" w:space="0" w:color="auto"/>
              <w:right w:val="single" w:sz="4" w:space="0" w:color="FFFFFF"/>
            </w:tcBorders>
            <w:hideMark/>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2576</w:t>
            </w:r>
          </w:p>
        </w:tc>
        <w:tc>
          <w:tcPr>
            <w:tcW w:w="993" w:type="dxa"/>
            <w:tcBorders>
              <w:top w:val="single" w:sz="4" w:space="0" w:color="auto"/>
              <w:left w:val="single" w:sz="4" w:space="0" w:color="FFFFFF"/>
              <w:bottom w:val="single" w:sz="4" w:space="0" w:color="auto"/>
              <w:right w:val="nil"/>
            </w:tcBorders>
            <w:hideMark/>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0501</w:t>
            </w:r>
          </w:p>
        </w:tc>
        <w:tc>
          <w:tcPr>
            <w:tcW w:w="708" w:type="dxa"/>
            <w:tcBorders>
              <w:top w:val="single" w:sz="4" w:space="0" w:color="auto"/>
              <w:left w:val="nil"/>
              <w:bottom w:val="single" w:sz="4" w:space="0" w:color="auto"/>
              <w:right w:val="nil"/>
            </w:tcBorders>
            <w:hideMark/>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10</w:t>
            </w:r>
          </w:p>
        </w:tc>
        <w:tc>
          <w:tcPr>
            <w:tcW w:w="567" w:type="dxa"/>
            <w:tcBorders>
              <w:top w:val="single" w:sz="4" w:space="0" w:color="auto"/>
              <w:left w:val="nil"/>
              <w:bottom w:val="single" w:sz="4" w:space="0" w:color="auto"/>
              <w:right w:val="nil"/>
            </w:tcBorders>
            <w:hideMark/>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301</w:t>
            </w:r>
          </w:p>
        </w:tc>
        <w:tc>
          <w:tcPr>
            <w:tcW w:w="709" w:type="dxa"/>
            <w:tcBorders>
              <w:top w:val="single" w:sz="4" w:space="0" w:color="auto"/>
              <w:left w:val="nil"/>
              <w:bottom w:val="single" w:sz="4" w:space="0" w:color="auto"/>
              <w:right w:val="nil"/>
            </w:tcBorders>
            <w:hideMark/>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23</w:t>
            </w:r>
          </w:p>
        </w:tc>
        <w:tc>
          <w:tcPr>
            <w:tcW w:w="567" w:type="dxa"/>
            <w:tcBorders>
              <w:top w:val="single" w:sz="4" w:space="0" w:color="auto"/>
              <w:left w:val="nil"/>
              <w:bottom w:val="single" w:sz="4" w:space="0" w:color="auto"/>
              <w:right w:val="nil"/>
            </w:tcBorders>
            <w:hideMark/>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2</w:t>
            </w:r>
          </w:p>
        </w:tc>
        <w:tc>
          <w:tcPr>
            <w:tcW w:w="434" w:type="dxa"/>
            <w:tcBorders>
              <w:top w:val="single" w:sz="4" w:space="0" w:color="auto"/>
              <w:left w:val="nil"/>
              <w:bottom w:val="single" w:sz="4" w:space="0" w:color="auto"/>
              <w:right w:val="single" w:sz="4" w:space="0" w:color="auto"/>
            </w:tcBorders>
            <w:hideMark/>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449052080000</w:t>
            </w:r>
          </w:p>
        </w:tc>
      </w:tr>
    </w:tbl>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92660"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7.2 -</w:t>
      </w:r>
      <w:r w:rsidRPr="00274F87">
        <w:rPr>
          <w:rFonts w:eastAsia="Times New Roman"/>
          <w:sz w:val="24"/>
          <w:szCs w:val="24"/>
        </w:rPr>
        <w:t xml:space="preserve"> </w:t>
      </w:r>
      <w:r w:rsidRPr="00292660">
        <w:rPr>
          <w:rFonts w:eastAsia="Times New Roman"/>
          <w:sz w:val="24"/>
          <w:szCs w:val="24"/>
        </w:rPr>
        <w:t>O pagamento será efetuado, após entrega do objeto, vistoria e aprovação do responsável pelo órgão fiscalizador, em moeda brasileira corrente, até 30 (trinta) dias após a vistoria e aprovação, a contratada deverá fazer a apresentação correta da nota fiscal/fatura do objeto entregue e documentos pertinentes</w:t>
      </w:r>
      <w:r w:rsidR="00292660" w:rsidRPr="00292660">
        <w:rPr>
          <w:rFonts w:eastAsia="Times New Roman"/>
          <w:sz w:val="24"/>
          <w:szCs w:val="24"/>
        </w:rPr>
        <w:t>, conforme constante no Anexo I – Termo de Referência do Edital</w:t>
      </w:r>
      <w:r w:rsidRPr="00292660">
        <w:rPr>
          <w:rFonts w:eastAsia="Times New Roman"/>
          <w:sz w:val="24"/>
          <w:szCs w:val="24"/>
        </w:rPr>
        <w:t>.</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8 - DO CREDENCIAMENTO DOS LICITANTES JUNTO AO BANCO DO BRASIL</w:t>
      </w:r>
    </w:p>
    <w:p w:rsidR="00D474F7" w:rsidRPr="00274F87" w:rsidRDefault="00D474F7" w:rsidP="00D474F7">
      <w:pPr>
        <w:widowControl w:val="0"/>
        <w:autoSpaceDE w:val="0"/>
        <w:autoSpaceDN w:val="0"/>
        <w:adjustRightInd w:val="0"/>
        <w:spacing w:after="0" w:line="240" w:lineRule="auto"/>
        <w:jc w:val="both"/>
        <w:rPr>
          <w:rFonts w:eastAsia="Times New Roman"/>
          <w:bCs/>
          <w:sz w:val="24"/>
          <w:szCs w:val="24"/>
          <w:lang w:eastAsia="pt-BR"/>
        </w:rPr>
      </w:pPr>
      <w:r w:rsidRPr="00274F87">
        <w:rPr>
          <w:rFonts w:eastAsia="Times New Roman"/>
          <w:b/>
          <w:bCs/>
          <w:sz w:val="24"/>
          <w:szCs w:val="24"/>
          <w:lang w:eastAsia="pt-BR"/>
        </w:rPr>
        <w:t xml:space="preserve">8.1 </w:t>
      </w:r>
      <w:r w:rsidRPr="00274F87">
        <w:rPr>
          <w:rFonts w:eastAsia="Times New Roman"/>
          <w:bCs/>
          <w:sz w:val="24"/>
          <w:szCs w:val="24"/>
          <w:lang w:eastAsia="pt-BR"/>
        </w:rPr>
        <w:t>– Para facilitar o encontro do presente processo na plataforma e-</w:t>
      </w:r>
      <w:proofErr w:type="spellStart"/>
      <w:r w:rsidRPr="00274F87">
        <w:rPr>
          <w:rFonts w:eastAsia="Times New Roman"/>
          <w:bCs/>
          <w:sz w:val="24"/>
          <w:szCs w:val="24"/>
          <w:lang w:eastAsia="pt-BR"/>
        </w:rPr>
        <w:t>licitacoes</w:t>
      </w:r>
      <w:proofErr w:type="spellEnd"/>
      <w:r w:rsidRPr="00274F87">
        <w:rPr>
          <w:rFonts w:eastAsia="Times New Roman"/>
          <w:bCs/>
          <w:sz w:val="24"/>
          <w:szCs w:val="24"/>
          <w:lang w:eastAsia="pt-BR"/>
        </w:rPr>
        <w:t xml:space="preserve"> o protocolo j</w:t>
      </w:r>
      <w:r w:rsidR="00AA411E" w:rsidRPr="00274F87">
        <w:rPr>
          <w:rFonts w:eastAsia="Times New Roman"/>
          <w:bCs/>
          <w:sz w:val="24"/>
          <w:szCs w:val="24"/>
          <w:lang w:eastAsia="pt-BR"/>
        </w:rPr>
        <w:t>unto ao Banco do Brasil é de n°</w:t>
      </w:r>
      <w:r w:rsidRPr="00274F87">
        <w:rPr>
          <w:rFonts w:eastAsia="Times New Roman"/>
          <w:bCs/>
          <w:sz w:val="24"/>
          <w:szCs w:val="24"/>
          <w:lang w:eastAsia="pt-BR"/>
        </w:rPr>
        <w:t xml:space="preserve"> </w:t>
      </w:r>
      <w:r w:rsidR="00AA411E" w:rsidRPr="00274F87">
        <w:rPr>
          <w:rFonts w:eastAsia="Times New Roman"/>
          <w:bCs/>
          <w:sz w:val="24"/>
          <w:szCs w:val="24"/>
          <w:lang w:eastAsia="pt-BR"/>
        </w:rPr>
        <w:t>921724.</w:t>
      </w:r>
      <w:r w:rsidRPr="00274F87">
        <w:rPr>
          <w:rFonts w:eastAsia="Times New Roman"/>
          <w:bCs/>
          <w:sz w:val="24"/>
          <w:szCs w:val="24"/>
          <w:lang w:eastAsia="pt-BR"/>
        </w:rPr>
        <w:t xml:space="preserve"> </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8.2 -</w:t>
      </w:r>
      <w:r w:rsidRPr="00274F87">
        <w:rPr>
          <w:rFonts w:eastAsia="Times New Roman"/>
          <w:sz w:val="24"/>
          <w:szCs w:val="24"/>
          <w:lang w:eastAsia="pt-BR"/>
        </w:rPr>
        <w:t xml:space="preserve"> Para acesso ao sistema eletrônico, os interessados em participar do Pregão Eletrônico deverão dispor de chave de identificação e senha pessoal (intransferíveis), obtidas junto às Agências do Banco do Brasil S/A, sediadas no País, sendo de exclusiva responsabilidade do usuário o sigilo da senha, bem como seu uso em qualquer transação efetuada diretamente ou por seu representante, não cabendo ao Município de Nova Esperança do Sudoeste, a responsabilidade por eventuais danos decorrentes de uso indevido da senha, ainda que por terceiros.</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keepNext/>
        <w:widowControl w:val="0"/>
        <w:autoSpaceDE w:val="0"/>
        <w:autoSpaceDN w:val="0"/>
        <w:adjustRightInd w:val="0"/>
        <w:spacing w:after="0" w:line="240" w:lineRule="auto"/>
        <w:rPr>
          <w:rFonts w:eastAsia="Times New Roman"/>
          <w:b/>
          <w:bCs/>
          <w:sz w:val="24"/>
          <w:szCs w:val="24"/>
          <w:lang w:eastAsia="pt-BR"/>
        </w:rPr>
      </w:pPr>
      <w:r w:rsidRPr="00274F87">
        <w:rPr>
          <w:rFonts w:eastAsia="Times New Roman"/>
          <w:b/>
          <w:bCs/>
          <w:sz w:val="24"/>
          <w:szCs w:val="24"/>
          <w:lang w:eastAsia="pt-BR"/>
        </w:rPr>
        <w:t>9 - PROCEDIMENTOS DA ABERTURA DAS PROPOSTAS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9.1 -</w:t>
      </w:r>
      <w:r w:rsidRPr="00274F87">
        <w:rPr>
          <w:rFonts w:eastAsia="Times New Roman"/>
          <w:sz w:val="24"/>
          <w:szCs w:val="24"/>
          <w:lang w:eastAsia="pt-BR"/>
        </w:rPr>
        <w:t xml:space="preserve"> A partir da data e hora estabelecida, terá início à sessão pública do Pregão Eletrônico, com a divulgação das propostas de preços recebidas </w:t>
      </w:r>
      <w:r w:rsidRPr="00274F87">
        <w:rPr>
          <w:rFonts w:eastAsia="Times New Roman"/>
          <w:b/>
          <w:sz w:val="24"/>
          <w:szCs w:val="24"/>
          <w:lang w:eastAsia="pt-BR"/>
        </w:rPr>
        <w:t xml:space="preserve">as mesmas deverão ser cadastradas na plataforma do Banco do Brasil no </w:t>
      </w:r>
      <w:proofErr w:type="spellStart"/>
      <w:r w:rsidRPr="00274F87">
        <w:rPr>
          <w:rFonts w:eastAsia="Times New Roman"/>
          <w:b/>
          <w:sz w:val="24"/>
          <w:szCs w:val="24"/>
          <w:lang w:eastAsia="pt-BR"/>
        </w:rPr>
        <w:t>e-licitações</w:t>
      </w:r>
      <w:proofErr w:type="spellEnd"/>
      <w:r w:rsidRPr="00274F87">
        <w:rPr>
          <w:rFonts w:eastAsia="Times New Roman"/>
          <w:b/>
          <w:sz w:val="24"/>
          <w:szCs w:val="24"/>
          <w:lang w:eastAsia="pt-BR"/>
        </w:rPr>
        <w:t xml:space="preserve"> com marca e modelo ofertados, caso não preencha os requisitos, a proposta poderá ser desclassificada</w:t>
      </w:r>
      <w:r w:rsidRPr="00274F87">
        <w:rPr>
          <w:rFonts w:eastAsia="Times New Roman"/>
          <w:sz w:val="24"/>
          <w:szCs w:val="24"/>
          <w:lang w:eastAsia="pt-BR"/>
        </w:rPr>
        <w:t xml:space="preserve">, passando o Pregoeiro a avaliar a aceitabilidade das mesmas. O licitante deverá confirmar em campo específico do sistema que cumpre plenamente aos requisitos de habilitação exigidos no presente Edital. </w:t>
      </w:r>
    </w:p>
    <w:p w:rsidR="00D474F7" w:rsidRPr="00274F87" w:rsidRDefault="00D474F7" w:rsidP="00D474F7">
      <w:pPr>
        <w:widowControl w:val="0"/>
        <w:tabs>
          <w:tab w:val="left" w:pos="420"/>
        </w:tabs>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9.2 -</w:t>
      </w:r>
      <w:r w:rsidRPr="00274F87">
        <w:rPr>
          <w:rFonts w:eastAsia="Times New Roman"/>
          <w:sz w:val="24"/>
          <w:szCs w:val="24"/>
          <w:lang w:eastAsia="pt-BR"/>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9.3 -</w:t>
      </w:r>
      <w:r w:rsidRPr="00274F87">
        <w:rPr>
          <w:rFonts w:eastAsia="Times New Roman"/>
          <w:sz w:val="24"/>
          <w:szCs w:val="24"/>
          <w:lang w:eastAsia="pt-BR"/>
        </w:rPr>
        <w:t xml:space="preserve"> Só serão aceitos lances cujos valores forem inferiores ao último lance que tenha sido anteriormente registrado no sistema para cada licitante.</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9.4 -</w:t>
      </w:r>
      <w:r w:rsidRPr="00274F87">
        <w:rPr>
          <w:rFonts w:eastAsia="Times New Roman"/>
          <w:sz w:val="24"/>
          <w:szCs w:val="24"/>
          <w:lang w:eastAsia="pt-BR"/>
        </w:rPr>
        <w:t xml:space="preserve"> Serão desclassificados o lance que esteja em desacordo com a licitação (preço e diferença </w:t>
      </w:r>
      <w:r w:rsidRPr="00274F87">
        <w:rPr>
          <w:rFonts w:eastAsia="Times New Roman"/>
          <w:sz w:val="24"/>
          <w:szCs w:val="24"/>
          <w:lang w:eastAsia="pt-BR"/>
        </w:rPr>
        <w:lastRenderedPageBreak/>
        <w:t>inexequível ou excessivo). Na tela será emitido um aviso e na sequência o pregoeiro justificará o motivo da exclusão através de mensagem aos participantes.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9.5 -</w:t>
      </w:r>
      <w:r w:rsidRPr="00274F87">
        <w:rPr>
          <w:rFonts w:eastAsia="Times New Roman"/>
          <w:sz w:val="24"/>
          <w:szCs w:val="24"/>
          <w:lang w:eastAsia="pt-BR"/>
        </w:rPr>
        <w:t xml:space="preserve"> Não serão aceitos dois ou mais lances de mesmo valor para o mesmo licitante, prevalecendo aquele que for recebido e registrado em primeiro lugar e registrado no sistema.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9.6 -</w:t>
      </w:r>
      <w:r w:rsidRPr="00274F87">
        <w:rPr>
          <w:rFonts w:eastAsia="Times New Roman"/>
          <w:sz w:val="24"/>
          <w:szCs w:val="24"/>
          <w:lang w:eastAsia="pt-BR"/>
        </w:rPr>
        <w:t xml:space="preserve"> Durante o transcurso da sessão pública, os participantes serão informados, em tempo real, do valor do menor lance registrado. Durante a disputa, o sistema não identificará o autor dos lances aos demais participantes.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9.7 -</w:t>
      </w:r>
      <w:r w:rsidRPr="00274F87">
        <w:rPr>
          <w:rFonts w:eastAsia="Times New Roman"/>
          <w:sz w:val="24"/>
          <w:szCs w:val="24"/>
          <w:lang w:eastAsia="pt-BR"/>
        </w:rPr>
        <w:t xml:space="preserve"> Na primeira etapa de lances (em disputa) da sessão pública, o tempo é previamente determinado e divulgado no sistema. Encerrada essa fase automaticamente entrará a Segunda, denominada tempo </w:t>
      </w:r>
      <w:r w:rsidRPr="00274F87">
        <w:rPr>
          <w:rFonts w:eastAsia="Times New Roman"/>
          <w:i/>
          <w:iCs/>
          <w:sz w:val="24"/>
          <w:szCs w:val="24"/>
          <w:lang w:eastAsia="pt-BR"/>
        </w:rPr>
        <w:t>Randômico</w:t>
      </w:r>
      <w:r w:rsidRPr="00274F87">
        <w:rPr>
          <w:rFonts w:eastAsia="Times New Roman"/>
          <w:sz w:val="24"/>
          <w:szCs w:val="24"/>
          <w:lang w:eastAsia="pt-BR"/>
        </w:rPr>
        <w:t xml:space="preserve"> (tempo extra). Esse tempo é definido pelo sistema eletrônico, o qual pode variar de 0 (zero) a 30 (trinta) minutos, aleatoriamente. O Pregoeiro não tem qualquer domínio sobre o tempo extra, findo o qual será automaticamente encerrada a recepção de lances.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9.8 - Facultativamente, </w:t>
      </w:r>
      <w:r w:rsidRPr="00274F87">
        <w:rPr>
          <w:rFonts w:eastAsia="Times New Roman"/>
          <w:sz w:val="24"/>
          <w:szCs w:val="24"/>
          <w:lang w:eastAsia="pt-BR"/>
        </w:rPr>
        <w:t>o Pregoeiro poderá encerrar a sessão pública mediante encaminhamento de aviso de fechamento iminente dos lances e subsequente transcurso do prazo de trinta minutos, findo o qual será encerrada a recepção de lances. Neste caso, antes de anunciar o vencedor o pregoeiro poderá encaminhar pelo sistema eletrônico, contraproposta diretamente ao proponente que tenha apresentado lance de menor preço, para que seja obtido preço melhor, bem como assim decidir sobre sua aceitação.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9.9 -</w:t>
      </w:r>
      <w:r w:rsidRPr="00274F87">
        <w:rPr>
          <w:rFonts w:eastAsia="Times New Roman"/>
          <w:sz w:val="24"/>
          <w:szCs w:val="24"/>
          <w:lang w:eastAsia="pt-BR"/>
        </w:rPr>
        <w:t xml:space="preserve"> O sistema informará a proposta de menor preço imediatamente após o encerramento da etapa de lances ou, quando for o caso, após negociação e decisão pelo Pregoeiro acerca da aceitação de menor valor.</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9.10 - </w:t>
      </w:r>
      <w:r w:rsidRPr="00274F87">
        <w:rPr>
          <w:rFonts w:eastAsia="Times New Roman"/>
          <w:sz w:val="24"/>
          <w:szCs w:val="24"/>
          <w:lang w:eastAsia="pt-BR"/>
        </w:rPr>
        <w:t>Ao final da etapa de lances, ou seja, após o tempo extra, o sistema permitirá que sejam enviadas mensagens pelos licitantes, por um período de 24 (</w:t>
      </w:r>
      <w:proofErr w:type="gramStart"/>
      <w:r w:rsidRPr="00274F87">
        <w:rPr>
          <w:rFonts w:eastAsia="Times New Roman"/>
          <w:sz w:val="24"/>
          <w:szCs w:val="24"/>
          <w:lang w:eastAsia="pt-BR"/>
        </w:rPr>
        <w:t>vinte quatro</w:t>
      </w:r>
      <w:proofErr w:type="gramEnd"/>
      <w:r w:rsidRPr="00274F87">
        <w:rPr>
          <w:rFonts w:eastAsia="Times New Roman"/>
          <w:sz w:val="24"/>
          <w:szCs w:val="24"/>
          <w:lang w:eastAsia="pt-BR"/>
        </w:rPr>
        <w:t>) horas. Caso seja interesse do licitante entrar com recurso, poderá manifestar a intenção nesse momento e justificando, em síntese, o motivo pelo qual pretende interpor recurso.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9.11 -</w:t>
      </w:r>
      <w:r w:rsidRPr="00274F87">
        <w:rPr>
          <w:rFonts w:eastAsia="Times New Roman"/>
          <w:sz w:val="24"/>
          <w:szCs w:val="24"/>
          <w:lang w:eastAsia="pt-BR"/>
        </w:rPr>
        <w:t xml:space="preserve"> Cabe ao Pregoeiro examinar a manifestação de recurso pelo licitante e julgar se procede ou não. Caso proceda ou não, o Pregoeiro deverá deferi-lo ou indeferi-lo.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9.12 -</w:t>
      </w:r>
      <w:r w:rsidRPr="00274F87">
        <w:rPr>
          <w:rFonts w:eastAsia="Times New Roman"/>
          <w:sz w:val="24"/>
          <w:szCs w:val="24"/>
          <w:lang w:eastAsia="pt-BR"/>
        </w:rPr>
        <w:t xml:space="preserve"> Caso o Pregoeiro aceite o recurso, o fornecedor deverá protocolar o memorial de recurso à Comissão Permanente de Licitação do Município de Nova Esperança do Sudoeste, no endereço constante do preâmbulo deste Edital, em nome do Pregoeiro condutor da Sessão. Os interessados (as), após a notificação do (a) Pregoeiro, ficam, desde logo, intimados (as) a apresentar contrarrazões em igual número de dias, que começarão a correr do término do prazo do (a) recorrente. Somente serão aceitos para análise os memoriais de recurso que chegarem à Comissão Permanente de Licitação do Município de Nova Esperança do Sudoeste até às 17h00min do 3º (terceiro) dia útil subsequente à Sessão Pública do referido Pregão Eletrônico.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9.13 -</w:t>
      </w:r>
      <w:r w:rsidRPr="00274F87">
        <w:rPr>
          <w:rFonts w:eastAsia="Times New Roman"/>
          <w:sz w:val="24"/>
          <w:szCs w:val="24"/>
          <w:lang w:eastAsia="pt-BR"/>
        </w:rPr>
        <w:t xml:space="preserve"> Encerrada a sessão pública, e declarado o vencedor, o Pregoeiro solicitará a empresa vencedora que envie os documentos solicitados no Item 13, que deverão ser remetidos por e-mail, de imediato, com posterior encaminhamento dos originais ou cópias autenticadas, no prazo fixado pelo Pregoeiro.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9.14 - </w:t>
      </w:r>
      <w:r w:rsidRPr="00274F87">
        <w:rPr>
          <w:rFonts w:eastAsia="Times New Roman"/>
          <w:sz w:val="24"/>
          <w:szCs w:val="24"/>
          <w:lang w:eastAsia="pt-BR"/>
        </w:rPr>
        <w:t xml:space="preserve">Se a proposta de menor valor não for aceitável, ou se o fornecedor desatender às exigências da fase de habilitação, o Pregoeiro examinará a proposta subsequente, verificando a sua compatibilidade e a habilitação do participante, na ordem de classificação, e assim sucessivamente, até a apuração de uma proposta que atenda o edital. </w:t>
      </w:r>
    </w:p>
    <w:p w:rsidR="00D474F7" w:rsidRPr="00274F87" w:rsidRDefault="00D474F7" w:rsidP="00D474F7">
      <w:pPr>
        <w:widowControl w:val="0"/>
        <w:tabs>
          <w:tab w:val="left" w:pos="570"/>
        </w:tabs>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9.15 -</w:t>
      </w:r>
      <w:r w:rsidRPr="00274F87">
        <w:rPr>
          <w:rFonts w:eastAsia="Times New Roman"/>
          <w:sz w:val="24"/>
          <w:szCs w:val="24"/>
          <w:lang w:eastAsia="pt-BR"/>
        </w:rPr>
        <w:t xml:space="preserve"> Homologada a licitação pela autoridade competente, o adjudicatário será convocado para assinar o contrato ou comunicado para abertura de prazo de entrega dos equipamentos, no prazo e condições definidos neste Edital.</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9.16 -</w:t>
      </w:r>
      <w:r w:rsidRPr="00274F87">
        <w:rPr>
          <w:rFonts w:eastAsia="Times New Roman"/>
          <w:sz w:val="24"/>
          <w:szCs w:val="24"/>
          <w:lang w:eastAsia="pt-BR"/>
        </w:rPr>
        <w:t xml:space="preserve"> No caso de não haver lances na “Sessão Pública”, valem os valores obtidos na etapa de “Abertura das Propostas” ou resultado de possível negociação.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9.17 - </w:t>
      </w:r>
      <w:r w:rsidRPr="00274F87">
        <w:rPr>
          <w:rFonts w:eastAsia="Times New Roman"/>
          <w:sz w:val="24"/>
          <w:szCs w:val="24"/>
          <w:lang w:eastAsia="pt-BR"/>
        </w:rPr>
        <w:t xml:space="preserve">O acompanhamento dos resultados, recursos e atas pertinentes a este edital poderão ser consultados, preferencialmente no endereço: </w:t>
      </w:r>
      <w:hyperlink r:id="rId9" w:history="1">
        <w:r w:rsidRPr="00274F87">
          <w:rPr>
            <w:rFonts w:eastAsia="Times New Roman"/>
            <w:color w:val="0000FF"/>
            <w:sz w:val="24"/>
            <w:szCs w:val="24"/>
            <w:u w:val="single"/>
            <w:lang w:eastAsia="pt-BR"/>
          </w:rPr>
          <w:t>https://www.licitacoes-e.com.br</w:t>
        </w:r>
      </w:hyperlink>
      <w:r w:rsidRPr="00274F87">
        <w:rPr>
          <w:rFonts w:eastAsia="Times New Roman"/>
          <w:color w:val="0000FF"/>
          <w:sz w:val="24"/>
          <w:szCs w:val="24"/>
          <w:u w:val="single"/>
          <w:lang w:eastAsia="pt-BR"/>
        </w:rPr>
        <w:t>.</w:t>
      </w:r>
      <w:r w:rsidRPr="00274F87">
        <w:rPr>
          <w:rFonts w:eastAsia="Times New Roman"/>
          <w:sz w:val="24"/>
          <w:szCs w:val="24"/>
          <w:lang w:eastAsia="pt-BR"/>
        </w:rPr>
        <w:t xml:space="preserve">  </w:t>
      </w: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lastRenderedPageBreak/>
        <w:t>10 - DAS PROPOSTAS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10.1 -</w:t>
      </w:r>
      <w:r w:rsidRPr="00274F87">
        <w:rPr>
          <w:rFonts w:eastAsia="Times New Roman"/>
          <w:sz w:val="24"/>
          <w:szCs w:val="24"/>
          <w:lang w:eastAsia="pt-BR"/>
        </w:rPr>
        <w:t xml:space="preserve"> Para o licitante que apresentar proposta para o presente processo, esta deverá preencher os seguintes requisitos: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 xml:space="preserve">- A proposta deverá conter </w:t>
      </w:r>
      <w:r w:rsidRPr="00274F87">
        <w:rPr>
          <w:rFonts w:eastAsia="Times New Roman"/>
          <w:b/>
          <w:sz w:val="24"/>
          <w:szCs w:val="24"/>
          <w:lang w:eastAsia="pt-BR"/>
        </w:rPr>
        <w:t xml:space="preserve">marca e modelo </w:t>
      </w:r>
      <w:r w:rsidRPr="00274F87">
        <w:rPr>
          <w:rFonts w:eastAsia="Times New Roman"/>
          <w:sz w:val="24"/>
          <w:szCs w:val="24"/>
          <w:lang w:eastAsia="pt-BR"/>
        </w:rPr>
        <w:t>do bem ofertado;</w:t>
      </w:r>
    </w:p>
    <w:p w:rsidR="00D474F7" w:rsidRPr="00274F87" w:rsidRDefault="00D474F7" w:rsidP="00D474F7">
      <w:pPr>
        <w:widowControl w:val="0"/>
        <w:numPr>
          <w:ilvl w:val="0"/>
          <w:numId w:val="2"/>
        </w:numPr>
        <w:tabs>
          <w:tab w:val="clear" w:pos="720"/>
          <w:tab w:val="num" w:pos="0"/>
        </w:tabs>
        <w:overflowPunct w:val="0"/>
        <w:autoSpaceDE w:val="0"/>
        <w:autoSpaceDN w:val="0"/>
        <w:adjustRightInd w:val="0"/>
        <w:spacing w:after="0" w:line="240" w:lineRule="auto"/>
        <w:ind w:left="0" w:firstLine="0"/>
        <w:jc w:val="both"/>
        <w:textAlignment w:val="baseline"/>
        <w:rPr>
          <w:rFonts w:eastAsia="Times New Roman"/>
          <w:sz w:val="24"/>
          <w:szCs w:val="24"/>
          <w:lang w:eastAsia="pt-BR"/>
        </w:rPr>
      </w:pPr>
      <w:r w:rsidRPr="00274F87">
        <w:rPr>
          <w:rFonts w:eastAsia="Times New Roman"/>
          <w:sz w:val="24"/>
          <w:szCs w:val="24"/>
          <w:lang w:eastAsia="pt-BR"/>
        </w:rPr>
        <w:t xml:space="preserve">- O prazo de </w:t>
      </w:r>
      <w:r w:rsidRPr="00274F87">
        <w:rPr>
          <w:rFonts w:eastAsia="Times New Roman"/>
          <w:b/>
          <w:bCs/>
          <w:sz w:val="24"/>
          <w:szCs w:val="24"/>
          <w:lang w:eastAsia="pt-BR"/>
        </w:rPr>
        <w:t>validade da proposta</w:t>
      </w:r>
      <w:r w:rsidRPr="00274F87">
        <w:rPr>
          <w:rFonts w:eastAsia="Times New Roman"/>
          <w:sz w:val="24"/>
          <w:szCs w:val="24"/>
          <w:lang w:eastAsia="pt-BR"/>
        </w:rPr>
        <w:t xml:space="preserve"> não poderá ser inferior a 60 (sessenta) dias consecutivos da data da sessão de abertura desta licitação;</w:t>
      </w:r>
    </w:p>
    <w:p w:rsidR="00D474F7" w:rsidRPr="00274F87" w:rsidRDefault="00D474F7" w:rsidP="00D474F7">
      <w:pPr>
        <w:widowControl w:val="0"/>
        <w:numPr>
          <w:ilvl w:val="0"/>
          <w:numId w:val="1"/>
        </w:numPr>
        <w:tabs>
          <w:tab w:val="clear" w:pos="720"/>
          <w:tab w:val="num" w:pos="0"/>
        </w:tabs>
        <w:overflowPunct w:val="0"/>
        <w:autoSpaceDE w:val="0"/>
        <w:autoSpaceDN w:val="0"/>
        <w:adjustRightInd w:val="0"/>
        <w:spacing w:after="0" w:line="240" w:lineRule="auto"/>
        <w:ind w:left="0" w:firstLine="0"/>
        <w:jc w:val="both"/>
        <w:textAlignment w:val="baseline"/>
        <w:rPr>
          <w:rFonts w:eastAsia="Times New Roman"/>
          <w:sz w:val="24"/>
          <w:szCs w:val="24"/>
          <w:lang w:eastAsia="pt-BR"/>
        </w:rPr>
      </w:pPr>
      <w:r w:rsidRPr="00274F87">
        <w:rPr>
          <w:rFonts w:eastAsia="Times New Roman"/>
          <w:sz w:val="24"/>
          <w:szCs w:val="24"/>
          <w:lang w:eastAsia="pt-BR"/>
        </w:rPr>
        <w:t xml:space="preserve">- Os </w:t>
      </w:r>
      <w:r w:rsidRPr="00274F87">
        <w:rPr>
          <w:rFonts w:eastAsia="Times New Roman"/>
          <w:b/>
          <w:bCs/>
          <w:sz w:val="24"/>
          <w:szCs w:val="24"/>
          <w:lang w:eastAsia="pt-BR"/>
        </w:rPr>
        <w:t>lances</w:t>
      </w:r>
      <w:r w:rsidRPr="00274F87">
        <w:rPr>
          <w:rFonts w:eastAsia="Times New Roman"/>
          <w:sz w:val="24"/>
          <w:szCs w:val="24"/>
          <w:lang w:eastAsia="pt-BR"/>
        </w:rPr>
        <w:t xml:space="preserve"> formulados deverão indicar preço total </w:t>
      </w:r>
      <w:r w:rsidRPr="00274F87">
        <w:rPr>
          <w:rFonts w:eastAsia="Times New Roman"/>
          <w:b/>
          <w:bCs/>
          <w:sz w:val="24"/>
          <w:szCs w:val="24"/>
          <w:lang w:eastAsia="pt-BR"/>
        </w:rPr>
        <w:t>POR LOTE</w:t>
      </w:r>
      <w:r w:rsidRPr="00274F87">
        <w:rPr>
          <w:rFonts w:eastAsia="Times New Roman"/>
          <w:sz w:val="24"/>
          <w:szCs w:val="24"/>
          <w:lang w:eastAsia="pt-BR"/>
        </w:rPr>
        <w:t>, observando o preço máximo superior ao previsto no Lote e o quantitativo do mesmo.</w:t>
      </w:r>
    </w:p>
    <w:p w:rsidR="00D474F7" w:rsidRPr="00274F87" w:rsidRDefault="00D474F7" w:rsidP="00D474F7">
      <w:pPr>
        <w:widowControl w:val="0"/>
        <w:numPr>
          <w:ilvl w:val="0"/>
          <w:numId w:val="1"/>
        </w:numPr>
        <w:tabs>
          <w:tab w:val="clear" w:pos="720"/>
          <w:tab w:val="num" w:pos="0"/>
        </w:tabs>
        <w:overflowPunct w:val="0"/>
        <w:autoSpaceDE w:val="0"/>
        <w:autoSpaceDN w:val="0"/>
        <w:adjustRightInd w:val="0"/>
        <w:spacing w:after="0" w:line="240" w:lineRule="auto"/>
        <w:ind w:left="0" w:firstLine="0"/>
        <w:jc w:val="both"/>
        <w:textAlignment w:val="baseline"/>
        <w:rPr>
          <w:rFonts w:eastAsia="Times New Roman"/>
          <w:sz w:val="24"/>
          <w:szCs w:val="24"/>
          <w:lang w:eastAsia="pt-BR"/>
        </w:rPr>
      </w:pPr>
      <w:r w:rsidRPr="00274F87">
        <w:rPr>
          <w:rFonts w:eastAsia="Times New Roman"/>
          <w:sz w:val="24"/>
          <w:szCs w:val="24"/>
          <w:lang w:eastAsia="pt-BR"/>
        </w:rPr>
        <w:t xml:space="preserve">- A proposta deverá ser elaborada considerando as condições estabelecidas neste edital e seus anexos, desconsiderando algumas descrições contidas no programa licitações-e, que fora cadastrada por aproximação apenas para dar condições de receber lances, também deverá a proposta ser descriminada minuciosamente o </w:t>
      </w:r>
      <w:r w:rsidRPr="00274F87">
        <w:rPr>
          <w:rFonts w:eastAsia="Times New Roman"/>
          <w:b/>
          <w:bCs/>
          <w:sz w:val="24"/>
          <w:szCs w:val="24"/>
          <w:lang w:eastAsia="pt-BR"/>
        </w:rPr>
        <w:t>objeto</w:t>
      </w:r>
      <w:r w:rsidRPr="00274F87">
        <w:rPr>
          <w:rFonts w:eastAsia="Times New Roman"/>
          <w:sz w:val="24"/>
          <w:szCs w:val="24"/>
          <w:lang w:eastAsia="pt-BR"/>
        </w:rPr>
        <w:t xml:space="preserve"> cotado, </w:t>
      </w:r>
      <w:r w:rsidRPr="00274F87">
        <w:rPr>
          <w:rFonts w:eastAsia="Times New Roman"/>
          <w:b/>
          <w:bCs/>
          <w:sz w:val="24"/>
          <w:szCs w:val="24"/>
          <w:lang w:eastAsia="pt-BR"/>
        </w:rPr>
        <w:t>descrevendo detalhadamente as características, no campo “Informações Adicionais” do Formulário Eletrônico da Proposta</w:t>
      </w:r>
      <w:r w:rsidRPr="00274F87">
        <w:rPr>
          <w:rFonts w:eastAsia="Times New Roman"/>
          <w:sz w:val="24"/>
          <w:szCs w:val="24"/>
          <w:lang w:eastAsia="pt-BR"/>
        </w:rPr>
        <w:t xml:space="preserve"> – tal formulário é disponibilizado para os fornecedores quando efetuam o “acesso identificado” no sitio </w:t>
      </w:r>
      <w:r w:rsidRPr="00274F87">
        <w:rPr>
          <w:rFonts w:eastAsia="Times New Roman"/>
          <w:i/>
          <w:iCs/>
          <w:sz w:val="24"/>
          <w:szCs w:val="24"/>
          <w:lang w:eastAsia="pt-BR"/>
        </w:rPr>
        <w:t xml:space="preserve"> </w:t>
      </w:r>
      <w:hyperlink r:id="rId10" w:history="1">
        <w:r w:rsidRPr="00274F87">
          <w:rPr>
            <w:rFonts w:eastAsia="Times New Roman"/>
            <w:color w:val="0000FF"/>
            <w:sz w:val="24"/>
            <w:szCs w:val="24"/>
            <w:u w:val="single"/>
            <w:lang w:eastAsia="pt-BR"/>
          </w:rPr>
          <w:t>www.licitacoes-e.com.br</w:t>
        </w:r>
      </w:hyperlink>
      <w:r w:rsidRPr="00274F87">
        <w:rPr>
          <w:rFonts w:eastAsia="Times New Roman"/>
          <w:sz w:val="24"/>
          <w:szCs w:val="24"/>
          <w:lang w:eastAsia="pt-BR"/>
        </w:rPr>
        <w:t xml:space="preserve">  (se necessário) </w:t>
      </w:r>
    </w:p>
    <w:p w:rsidR="00D474F7" w:rsidRPr="00274F87" w:rsidRDefault="00D474F7" w:rsidP="00D474F7">
      <w:pPr>
        <w:widowControl w:val="0"/>
        <w:numPr>
          <w:ilvl w:val="0"/>
          <w:numId w:val="1"/>
        </w:numPr>
        <w:tabs>
          <w:tab w:val="clear" w:pos="720"/>
          <w:tab w:val="num" w:pos="0"/>
        </w:tabs>
        <w:overflowPunct w:val="0"/>
        <w:autoSpaceDE w:val="0"/>
        <w:autoSpaceDN w:val="0"/>
        <w:adjustRightInd w:val="0"/>
        <w:spacing w:after="0" w:line="240" w:lineRule="auto"/>
        <w:ind w:left="0" w:firstLine="0"/>
        <w:jc w:val="both"/>
        <w:textAlignment w:val="baseline"/>
        <w:rPr>
          <w:rFonts w:eastAsia="Times New Roman"/>
          <w:sz w:val="24"/>
          <w:szCs w:val="24"/>
          <w:lang w:eastAsia="pt-BR"/>
        </w:rPr>
      </w:pPr>
      <w:r w:rsidRPr="00274F87">
        <w:rPr>
          <w:rFonts w:eastAsia="Times New Roman"/>
          <w:sz w:val="24"/>
          <w:szCs w:val="24"/>
          <w:lang w:eastAsia="pt-BR"/>
        </w:rPr>
        <w:t>- As propostas superiores ao valor previsto serão analisadas pelo pregoeiro, ficando ao seu critério sua desclassificação ou não.</w:t>
      </w:r>
    </w:p>
    <w:p w:rsidR="00D474F7" w:rsidRPr="00274F87" w:rsidRDefault="00D474F7" w:rsidP="00D474F7">
      <w:pPr>
        <w:widowControl w:val="0"/>
        <w:numPr>
          <w:ilvl w:val="0"/>
          <w:numId w:val="1"/>
        </w:numPr>
        <w:tabs>
          <w:tab w:val="clear" w:pos="720"/>
          <w:tab w:val="num" w:pos="0"/>
        </w:tabs>
        <w:overflowPunct w:val="0"/>
        <w:autoSpaceDE w:val="0"/>
        <w:autoSpaceDN w:val="0"/>
        <w:adjustRightInd w:val="0"/>
        <w:spacing w:after="0" w:line="240" w:lineRule="auto"/>
        <w:ind w:left="0" w:firstLine="0"/>
        <w:jc w:val="both"/>
        <w:textAlignment w:val="baseline"/>
        <w:rPr>
          <w:rFonts w:eastAsia="Times New Roman"/>
          <w:sz w:val="24"/>
          <w:szCs w:val="24"/>
          <w:lang w:eastAsia="pt-BR"/>
        </w:rPr>
      </w:pPr>
      <w:r w:rsidRPr="00274F87">
        <w:rPr>
          <w:rFonts w:eastAsia="Times New Roman"/>
          <w:sz w:val="24"/>
          <w:szCs w:val="24"/>
        </w:rPr>
        <w:t xml:space="preserve">- </w:t>
      </w:r>
      <w:r w:rsidRPr="00274F87">
        <w:rPr>
          <w:rFonts w:eastAsia="Times New Roman"/>
          <w:b/>
          <w:sz w:val="24"/>
          <w:szCs w:val="24"/>
        </w:rPr>
        <w:t>Juntamente com a proposta de preços apresentada à empresa deverá apresentar declaração que o lote cotado atende todas as especificações do edital e que é de sua responsabilidade o conteúdo da presente declaração, bem como deverá anexar juntamente com a proposta a ficha técnica (prospecto) do objeto ofertado. Neste sentido, c</w:t>
      </w:r>
      <w:r w:rsidRPr="00274F87">
        <w:rPr>
          <w:rFonts w:eastAsia="Times New Roman"/>
          <w:b/>
          <w:bCs/>
          <w:sz w:val="24"/>
          <w:szCs w:val="24"/>
          <w:lang w:eastAsia="pt-BR"/>
        </w:rPr>
        <w:t xml:space="preserve">abe à empresa vencedora, ao final do pregão, enviar a proposta atualizada (via e-mail) referente ao lote que venceu, para à Comissão Permanente de Licitação em até 24 (vinte e quatro) horas, no endereço constante no preâmbulo do Edital e em até 05 (cinco) dias úteis (via correio) para o mesmo endereço. </w:t>
      </w:r>
      <w:r w:rsidRPr="00274F87">
        <w:rPr>
          <w:rFonts w:eastAsia="Times New Roman"/>
          <w:b/>
          <w:bCs/>
          <w:sz w:val="24"/>
          <w:szCs w:val="24"/>
          <w:u w:val="single"/>
          <w:lang w:eastAsia="pt-BR"/>
        </w:rPr>
        <w:t>Caso as documentações possuam autenticação eletrônica, bem como assinatura digital, está dispensando o envio pelo correio, sendo necessário apenas encaminhar via e-mail dentro do prazo estipulado, sob pena de desclassificação</w:t>
      </w:r>
      <w:r w:rsidRPr="00274F87">
        <w:rPr>
          <w:rFonts w:eastAsia="Times New Roman"/>
          <w:b/>
          <w:bCs/>
          <w:sz w:val="24"/>
          <w:szCs w:val="24"/>
          <w:lang w:eastAsia="pt-BR"/>
        </w:rPr>
        <w:t>.</w:t>
      </w:r>
    </w:p>
    <w:p w:rsidR="00D474F7" w:rsidRPr="00274F87" w:rsidRDefault="00D474F7" w:rsidP="00D474F7">
      <w:pPr>
        <w:widowControl w:val="0"/>
        <w:numPr>
          <w:ilvl w:val="0"/>
          <w:numId w:val="1"/>
        </w:numPr>
        <w:tabs>
          <w:tab w:val="clear" w:pos="720"/>
          <w:tab w:val="num" w:pos="0"/>
        </w:tabs>
        <w:overflowPunct w:val="0"/>
        <w:autoSpaceDE w:val="0"/>
        <w:autoSpaceDN w:val="0"/>
        <w:adjustRightInd w:val="0"/>
        <w:spacing w:after="0" w:line="240" w:lineRule="auto"/>
        <w:ind w:left="0" w:firstLine="0"/>
        <w:jc w:val="both"/>
        <w:textAlignment w:val="baseline"/>
        <w:rPr>
          <w:rFonts w:eastAsia="Times New Roman"/>
          <w:sz w:val="24"/>
          <w:szCs w:val="24"/>
          <w:lang w:eastAsia="pt-BR"/>
        </w:rPr>
      </w:pPr>
      <w:r w:rsidRPr="00274F87">
        <w:rPr>
          <w:rFonts w:eastAsia="Times New Roman"/>
          <w:b/>
          <w:bCs/>
          <w:sz w:val="24"/>
          <w:szCs w:val="24"/>
          <w:lang w:eastAsia="pt-BR"/>
        </w:rPr>
        <w:t>10.2 -</w:t>
      </w:r>
      <w:r w:rsidRPr="00274F87">
        <w:rPr>
          <w:rFonts w:eastAsia="Times New Roman"/>
          <w:sz w:val="24"/>
          <w:szCs w:val="24"/>
          <w:lang w:eastAsia="pt-BR"/>
        </w:rPr>
        <w:t xml:space="preserve"> Não será aceita cobrança posterior de qualquer imposto, tributo ou assemelhado adicional, salvo se alterado ou criado após a data de abertura desta licitação e que venha expressamente a incidir sobre o objeto desta licitação, na forma da Lei.</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10.3 -</w:t>
      </w:r>
      <w:r w:rsidRPr="00274F87">
        <w:rPr>
          <w:rFonts w:eastAsia="Times New Roman"/>
          <w:sz w:val="24"/>
          <w:szCs w:val="24"/>
          <w:lang w:eastAsia="pt-BR"/>
        </w:rPr>
        <w:t xml:space="preserve"> Os tributos, emolumentos, contribuições sociais, fiscais e para-fiscais que sejam devidos em decorrência direta ou indireta na prestação dos serviços, serão de exclusiva responsabilidade do contribuinte/contratado, assim definido na Norma Tributária.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10.4 -</w:t>
      </w:r>
      <w:r w:rsidRPr="00274F87">
        <w:rPr>
          <w:rFonts w:eastAsia="Times New Roman"/>
          <w:sz w:val="24"/>
          <w:szCs w:val="24"/>
          <w:lang w:eastAsia="pt-BR"/>
        </w:rPr>
        <w:t xml:space="preserve"> O proponente é responsável por quaisquer ônus decorrente de marca, registros e patentes relativas ao objeto cotado. </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11 - DA ANÁLISE DA PROPOSTA E DA DOCUMENTAÇÃO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11.1 -</w:t>
      </w:r>
      <w:r w:rsidRPr="00274F87">
        <w:rPr>
          <w:rFonts w:eastAsia="Times New Roman"/>
          <w:sz w:val="24"/>
          <w:szCs w:val="24"/>
          <w:lang w:eastAsia="pt-BR"/>
        </w:rPr>
        <w:t xml:space="preserve"> Se a proposta ou o lance de menor valor não for aceitável, ou se o licitante desatender às exigências da fase de habilitação, o pregoeiro examinará a proposta ou o lance subsequente, verificando a sua compatibilidade e a habilitação </w:t>
      </w:r>
      <w:proofErr w:type="gramStart"/>
      <w:r w:rsidRPr="00274F87">
        <w:rPr>
          <w:rFonts w:eastAsia="Times New Roman"/>
          <w:sz w:val="24"/>
          <w:szCs w:val="24"/>
          <w:lang w:eastAsia="pt-BR"/>
        </w:rPr>
        <w:t>do(</w:t>
      </w:r>
      <w:proofErr w:type="gramEnd"/>
      <w:r w:rsidRPr="00274F87">
        <w:rPr>
          <w:rFonts w:eastAsia="Times New Roman"/>
          <w:sz w:val="24"/>
          <w:szCs w:val="24"/>
          <w:lang w:eastAsia="pt-BR"/>
        </w:rPr>
        <w:t>a) participante, na ordem de classificação, e assim sucessivamente, até a apuração de uma proposta ou lance que atenda o Edital. Também nessa etapa o Pregoeiro poderá negociar com o (a) participante para que seja obtido preço melhor.</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11.1.1 -</w:t>
      </w:r>
      <w:r w:rsidRPr="00274F87">
        <w:rPr>
          <w:rFonts w:eastAsia="Times New Roman"/>
          <w:sz w:val="24"/>
          <w:szCs w:val="24"/>
          <w:lang w:eastAsia="pt-BR"/>
        </w:rPr>
        <w:t xml:space="preserve"> O Pregoeiro, observando-se o motivo do desatendimento das exigências dos documentos de habilitação, aplicará as penalidades previstas neste Edital.</w:t>
      </w:r>
    </w:p>
    <w:p w:rsidR="00D474F7" w:rsidRPr="00274F87" w:rsidRDefault="00D474F7" w:rsidP="00D474F7">
      <w:pPr>
        <w:widowControl w:val="0"/>
        <w:tabs>
          <w:tab w:val="left" w:pos="2415"/>
        </w:tabs>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11.2 - </w:t>
      </w:r>
      <w:r w:rsidRPr="00274F87">
        <w:rPr>
          <w:rFonts w:eastAsia="Times New Roman"/>
          <w:sz w:val="24"/>
          <w:szCs w:val="24"/>
          <w:lang w:eastAsia="pt-BR"/>
        </w:rPr>
        <w:t xml:space="preserve">Constatando o atendimento das exigências fixadas neste Edital, o objeto será adjudicado </w:t>
      </w:r>
      <w:proofErr w:type="gramStart"/>
      <w:r w:rsidRPr="00274F87">
        <w:rPr>
          <w:rFonts w:eastAsia="Times New Roman"/>
          <w:sz w:val="24"/>
          <w:szCs w:val="24"/>
          <w:lang w:eastAsia="pt-BR"/>
        </w:rPr>
        <w:t>ao(</w:t>
      </w:r>
      <w:proofErr w:type="gramEnd"/>
      <w:r w:rsidRPr="00274F87">
        <w:rPr>
          <w:rFonts w:eastAsia="Times New Roman"/>
          <w:sz w:val="24"/>
          <w:szCs w:val="24"/>
          <w:lang w:eastAsia="pt-BR"/>
        </w:rPr>
        <w:t>à) autor(a) da proposta ou lance de menor preço.</w:t>
      </w:r>
    </w:p>
    <w:p w:rsidR="00D474F7" w:rsidRPr="00274F87" w:rsidRDefault="00D474F7" w:rsidP="00D474F7">
      <w:pPr>
        <w:widowControl w:val="0"/>
        <w:autoSpaceDE w:val="0"/>
        <w:autoSpaceDN w:val="0"/>
        <w:adjustRightInd w:val="0"/>
        <w:spacing w:after="0" w:line="240" w:lineRule="auto"/>
        <w:jc w:val="both"/>
        <w:rPr>
          <w:rFonts w:eastAsia="Times New Roman"/>
          <w:bCs/>
          <w:sz w:val="24"/>
          <w:szCs w:val="24"/>
          <w:lang w:eastAsia="pt-BR"/>
        </w:rPr>
      </w:pPr>
      <w:r w:rsidRPr="00274F87">
        <w:rPr>
          <w:rFonts w:eastAsia="Times New Roman"/>
          <w:b/>
          <w:bCs/>
          <w:sz w:val="24"/>
          <w:szCs w:val="24"/>
          <w:lang w:eastAsia="pt-BR"/>
        </w:rPr>
        <w:t xml:space="preserve">11.3 – </w:t>
      </w:r>
      <w:r w:rsidRPr="00274F87">
        <w:rPr>
          <w:rFonts w:eastAsia="Times New Roman"/>
          <w:bCs/>
          <w:sz w:val="24"/>
          <w:szCs w:val="24"/>
          <w:lang w:eastAsia="pt-BR"/>
        </w:rPr>
        <w:t xml:space="preserve">Caso a proponente tenha interesse de apresentar recurso contra a decisão do Pregoeiro, deverá manifestar sua intenção através do recurso do Chat do Sistema Eletrônico. </w:t>
      </w:r>
    </w:p>
    <w:p w:rsidR="00D474F7" w:rsidRPr="00274F87" w:rsidRDefault="00D474F7" w:rsidP="00D474F7">
      <w:pPr>
        <w:spacing w:after="0" w:line="240" w:lineRule="auto"/>
        <w:rPr>
          <w:rFonts w:eastAsia="Times New Roman"/>
          <w:sz w:val="24"/>
          <w:szCs w:val="24"/>
        </w:rPr>
      </w:pPr>
      <w:r w:rsidRPr="00274F87">
        <w:rPr>
          <w:rFonts w:eastAsia="Times New Roman"/>
          <w:b/>
          <w:sz w:val="24"/>
          <w:szCs w:val="24"/>
        </w:rPr>
        <w:t>11.3.1 –</w:t>
      </w:r>
      <w:r w:rsidRPr="00274F87">
        <w:rPr>
          <w:rFonts w:eastAsia="Times New Roman"/>
          <w:sz w:val="24"/>
          <w:szCs w:val="24"/>
        </w:rPr>
        <w:t xml:space="preserve"> O pregoeiro somente acatará intenções de recursos que forem motivadas pelo proponente.</w:t>
      </w:r>
    </w:p>
    <w:p w:rsidR="00D474F7" w:rsidRPr="00274F87" w:rsidRDefault="00D474F7" w:rsidP="00D474F7">
      <w:pPr>
        <w:spacing w:after="0" w:line="240" w:lineRule="auto"/>
        <w:rPr>
          <w:rFonts w:eastAsia="Times New Roman"/>
          <w:sz w:val="24"/>
          <w:szCs w:val="24"/>
        </w:rPr>
      </w:pPr>
      <w:r w:rsidRPr="00274F87">
        <w:rPr>
          <w:rFonts w:eastAsia="Times New Roman"/>
          <w:b/>
          <w:sz w:val="24"/>
          <w:szCs w:val="24"/>
        </w:rPr>
        <w:lastRenderedPageBreak/>
        <w:t xml:space="preserve">11.3.2 – </w:t>
      </w:r>
      <w:r w:rsidRPr="00274F87">
        <w:rPr>
          <w:rFonts w:eastAsia="Times New Roman"/>
          <w:sz w:val="24"/>
          <w:szCs w:val="24"/>
        </w:rPr>
        <w:t>Motivado o recurso, será concedido o prazo de 03(três) dias úteis para apresentação das razões recursais.</w:t>
      </w:r>
    </w:p>
    <w:p w:rsidR="00D474F7" w:rsidRPr="00274F87" w:rsidRDefault="00D474F7" w:rsidP="00D474F7">
      <w:pPr>
        <w:spacing w:after="0" w:line="240" w:lineRule="auto"/>
        <w:rPr>
          <w:rFonts w:eastAsia="Times New Roman"/>
          <w:bCs/>
          <w:sz w:val="24"/>
          <w:szCs w:val="24"/>
        </w:rPr>
      </w:pPr>
      <w:r w:rsidRPr="00274F87">
        <w:rPr>
          <w:rFonts w:eastAsia="Times New Roman"/>
          <w:b/>
          <w:bCs/>
          <w:sz w:val="24"/>
          <w:szCs w:val="24"/>
        </w:rPr>
        <w:t>11.3.3 –</w:t>
      </w:r>
      <w:r w:rsidRPr="00274F87">
        <w:rPr>
          <w:rFonts w:eastAsia="Times New Roman"/>
          <w:bCs/>
          <w:sz w:val="24"/>
          <w:szCs w:val="24"/>
        </w:rPr>
        <w:t xml:space="preserve"> Apresentado o recurso estarão imediatamente convocados os demais proponentes, para que em três dias úteis apresentem as contrarrazões. </w:t>
      </w:r>
    </w:p>
    <w:p w:rsidR="00D474F7" w:rsidRPr="00274F87" w:rsidRDefault="00D474F7" w:rsidP="00D474F7">
      <w:pPr>
        <w:widowControl w:val="0"/>
        <w:autoSpaceDE w:val="0"/>
        <w:autoSpaceDN w:val="0"/>
        <w:adjustRightInd w:val="0"/>
        <w:spacing w:before="240" w:after="0" w:line="240" w:lineRule="auto"/>
        <w:jc w:val="both"/>
        <w:rPr>
          <w:rFonts w:eastAsia="Times New Roman"/>
          <w:b/>
          <w:bCs/>
          <w:sz w:val="24"/>
          <w:szCs w:val="24"/>
          <w:lang w:eastAsia="pt-BR"/>
        </w:rPr>
      </w:pPr>
      <w:r w:rsidRPr="00274F87">
        <w:rPr>
          <w:rFonts w:eastAsia="Times New Roman"/>
          <w:b/>
          <w:bCs/>
          <w:sz w:val="24"/>
          <w:szCs w:val="24"/>
          <w:lang w:eastAsia="pt-BR"/>
        </w:rPr>
        <w:t>12. PRÁTICAS DE ANTICORRUPÇÃO</w:t>
      </w:r>
    </w:p>
    <w:p w:rsidR="00D474F7" w:rsidRPr="00274F87" w:rsidRDefault="00D474F7" w:rsidP="00D474F7">
      <w:pPr>
        <w:numPr>
          <w:ilvl w:val="1"/>
          <w:numId w:val="4"/>
        </w:numPr>
        <w:suppressAutoHyphens/>
        <w:overflowPunct w:val="0"/>
        <w:autoSpaceDE w:val="0"/>
        <w:autoSpaceDN w:val="0"/>
        <w:adjustRightInd w:val="0"/>
        <w:spacing w:before="120" w:after="0" w:line="240" w:lineRule="auto"/>
        <w:ind w:left="0" w:firstLine="0"/>
        <w:jc w:val="both"/>
        <w:textAlignment w:val="baseline"/>
        <w:rPr>
          <w:rFonts w:eastAsia="Times New Roman"/>
          <w:kern w:val="2"/>
          <w:sz w:val="24"/>
          <w:szCs w:val="24"/>
          <w:lang w:eastAsia="pt-BR"/>
        </w:rPr>
      </w:pPr>
      <w:r w:rsidRPr="00274F87">
        <w:rPr>
          <w:rFonts w:eastAsia="Times New Roman"/>
          <w:kern w:val="2"/>
          <w:sz w:val="24"/>
          <w:szCs w:val="24"/>
          <w:lang w:eastAsia="pt-BR"/>
        </w:rPr>
        <w:t>Adotar práticas de anticorrupção, observando e fazendo observar, em toda gestão, o mais alto padrão de ética, durante todo o processo de execução, evitando práticas corruptas e fraudulentas;</w:t>
      </w:r>
    </w:p>
    <w:p w:rsidR="00D474F7" w:rsidRPr="00274F87" w:rsidRDefault="00D474F7" w:rsidP="00D474F7">
      <w:pPr>
        <w:numPr>
          <w:ilvl w:val="1"/>
          <w:numId w:val="4"/>
        </w:numPr>
        <w:suppressAutoHyphens/>
        <w:overflowPunct w:val="0"/>
        <w:autoSpaceDE w:val="0"/>
        <w:autoSpaceDN w:val="0"/>
        <w:adjustRightInd w:val="0"/>
        <w:spacing w:before="120" w:after="0" w:line="240" w:lineRule="auto"/>
        <w:ind w:left="0" w:firstLine="0"/>
        <w:jc w:val="both"/>
        <w:textAlignment w:val="baseline"/>
        <w:rPr>
          <w:rFonts w:eastAsia="Times New Roman"/>
          <w:kern w:val="2"/>
          <w:sz w:val="24"/>
          <w:szCs w:val="24"/>
          <w:lang w:eastAsia="pt-BR"/>
        </w:rPr>
      </w:pPr>
      <w:r w:rsidRPr="00274F87">
        <w:rPr>
          <w:rFonts w:eastAsia="Times New Roman"/>
          <w:kern w:val="2"/>
          <w:sz w:val="24"/>
          <w:szCs w:val="24"/>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274F87">
        <w:rPr>
          <w:rFonts w:eastAsia="Times New Roman"/>
          <w:kern w:val="2"/>
          <w:sz w:val="24"/>
          <w:szCs w:val="24"/>
          <w:lang w:eastAsia="pt-BR"/>
        </w:rPr>
        <w:t>colusivas</w:t>
      </w:r>
      <w:proofErr w:type="spellEnd"/>
      <w:r w:rsidRPr="00274F87">
        <w:rPr>
          <w:rFonts w:eastAsia="Times New Roman"/>
          <w:kern w:val="2"/>
          <w:sz w:val="24"/>
          <w:szCs w:val="24"/>
          <w:lang w:eastAsia="pt-BR"/>
        </w:rPr>
        <w:t>, coercitivas ou obstrutivas ao participar de licitação ou de contratos financiados com recursos repassados pela esfera estadual. Para os propósitos deste inciso, definem-se as seguintes práticas:</w:t>
      </w:r>
    </w:p>
    <w:p w:rsidR="00D474F7" w:rsidRPr="00274F87" w:rsidRDefault="00D474F7" w:rsidP="00D474F7">
      <w:pPr>
        <w:numPr>
          <w:ilvl w:val="0"/>
          <w:numId w:val="5"/>
        </w:numPr>
        <w:suppressAutoHyphens/>
        <w:overflowPunct w:val="0"/>
        <w:autoSpaceDE w:val="0"/>
        <w:autoSpaceDN w:val="0"/>
        <w:adjustRightInd w:val="0"/>
        <w:spacing w:before="120" w:after="0" w:line="240" w:lineRule="auto"/>
        <w:jc w:val="both"/>
        <w:textAlignment w:val="baseline"/>
        <w:rPr>
          <w:rFonts w:eastAsia="Times New Roman"/>
          <w:kern w:val="2"/>
          <w:sz w:val="24"/>
          <w:szCs w:val="24"/>
          <w:lang w:eastAsia="pt-BR"/>
        </w:rPr>
      </w:pPr>
      <w:r w:rsidRPr="00274F87">
        <w:rPr>
          <w:rFonts w:eastAsia="Times New Roman"/>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D474F7" w:rsidRPr="00274F87" w:rsidRDefault="00D474F7" w:rsidP="00D474F7">
      <w:pPr>
        <w:numPr>
          <w:ilvl w:val="0"/>
          <w:numId w:val="5"/>
        </w:numPr>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74F87">
        <w:rPr>
          <w:rFonts w:eastAsia="Times New Roman"/>
          <w:kern w:val="2"/>
          <w:sz w:val="24"/>
          <w:szCs w:val="24"/>
          <w:lang w:eastAsia="pt-BR"/>
        </w:rPr>
        <w:t>Prática fraudulenta: a falsificação ou omissão de fatos, com o objetivo de influenciar a execução dos recursos;</w:t>
      </w:r>
    </w:p>
    <w:p w:rsidR="00D474F7" w:rsidRPr="00274F87" w:rsidRDefault="00D474F7" w:rsidP="00D474F7">
      <w:pPr>
        <w:numPr>
          <w:ilvl w:val="0"/>
          <w:numId w:val="5"/>
        </w:numPr>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74F87">
        <w:rPr>
          <w:rFonts w:eastAsia="Times New Roman"/>
          <w:kern w:val="2"/>
          <w:sz w:val="24"/>
          <w:szCs w:val="24"/>
          <w:lang w:eastAsia="pt-BR"/>
        </w:rPr>
        <w:t xml:space="preserve">Prática </w:t>
      </w:r>
      <w:proofErr w:type="spellStart"/>
      <w:r w:rsidRPr="00274F87">
        <w:rPr>
          <w:rFonts w:eastAsia="Times New Roman"/>
          <w:kern w:val="2"/>
          <w:sz w:val="24"/>
          <w:szCs w:val="24"/>
          <w:lang w:eastAsia="pt-BR"/>
        </w:rPr>
        <w:t>colusiva</w:t>
      </w:r>
      <w:proofErr w:type="spellEnd"/>
      <w:r w:rsidRPr="00274F87">
        <w:rPr>
          <w:rFonts w:eastAsia="Times New Roman"/>
          <w:kern w:val="2"/>
          <w:sz w:val="24"/>
          <w:szCs w:val="24"/>
          <w:lang w:eastAsia="pt-BR"/>
        </w:rPr>
        <w:t>: esquematizar ou estabelecer um acordo entre dois ou mais licitantes, com ou sem o conhecimento de representantes ou prepostos do órgão licitador, visando estabelecer preços em níveis artificiais e não competitivos;</w:t>
      </w:r>
    </w:p>
    <w:p w:rsidR="00D474F7" w:rsidRPr="00274F87" w:rsidRDefault="00D474F7" w:rsidP="00D474F7">
      <w:pPr>
        <w:numPr>
          <w:ilvl w:val="0"/>
          <w:numId w:val="5"/>
        </w:numPr>
        <w:suppressAutoHyphens/>
        <w:overflowPunct w:val="0"/>
        <w:autoSpaceDE w:val="0"/>
        <w:autoSpaceDN w:val="0"/>
        <w:adjustRightInd w:val="0"/>
        <w:spacing w:after="0" w:line="240" w:lineRule="auto"/>
        <w:ind w:hanging="355"/>
        <w:jc w:val="both"/>
        <w:textAlignment w:val="baseline"/>
        <w:rPr>
          <w:rFonts w:eastAsia="Times New Roman"/>
          <w:kern w:val="2"/>
          <w:sz w:val="24"/>
          <w:szCs w:val="24"/>
          <w:lang w:eastAsia="pt-BR"/>
        </w:rPr>
      </w:pPr>
      <w:r w:rsidRPr="00274F87">
        <w:rPr>
          <w:rFonts w:eastAsia="Times New Roman"/>
          <w:kern w:val="2"/>
          <w:sz w:val="24"/>
          <w:szCs w:val="24"/>
          <w:lang w:eastAsia="pt-BR"/>
        </w:rPr>
        <w:t xml:space="preserve">Prática coercitiva: causar </w:t>
      </w:r>
      <w:proofErr w:type="spellStart"/>
      <w:r w:rsidRPr="00274F87">
        <w:rPr>
          <w:rFonts w:eastAsia="Times New Roman"/>
          <w:kern w:val="2"/>
          <w:sz w:val="24"/>
          <w:szCs w:val="24"/>
          <w:lang w:eastAsia="pt-BR"/>
        </w:rPr>
        <w:t>dano</w:t>
      </w:r>
      <w:proofErr w:type="spellEnd"/>
      <w:r w:rsidRPr="00274F87">
        <w:rPr>
          <w:rFonts w:eastAsia="Times New Roman"/>
          <w:kern w:val="2"/>
          <w:sz w:val="24"/>
          <w:szCs w:val="24"/>
          <w:lang w:eastAsia="pt-BR"/>
        </w:rPr>
        <w:t xml:space="preserve"> ou ameaçar causar dano, direta ou indiretamente, às pessoas ou sua propriedade, visando influenciar sua participação em um processo licitatório ou afetar a execução de um contrato;</w:t>
      </w:r>
    </w:p>
    <w:p w:rsidR="00D474F7" w:rsidRPr="00274F87" w:rsidRDefault="00D474F7" w:rsidP="00D474F7">
      <w:pPr>
        <w:numPr>
          <w:ilvl w:val="0"/>
          <w:numId w:val="5"/>
        </w:numPr>
        <w:suppressAutoHyphens/>
        <w:overflowPunct w:val="0"/>
        <w:autoSpaceDE w:val="0"/>
        <w:autoSpaceDN w:val="0"/>
        <w:adjustRightInd w:val="0"/>
        <w:spacing w:after="0" w:line="240" w:lineRule="auto"/>
        <w:jc w:val="both"/>
        <w:textAlignment w:val="baseline"/>
        <w:rPr>
          <w:rFonts w:eastAsia="Times New Roman"/>
          <w:kern w:val="2"/>
          <w:sz w:val="24"/>
          <w:szCs w:val="24"/>
          <w:lang w:eastAsia="pt-BR"/>
        </w:rPr>
      </w:pPr>
      <w:r w:rsidRPr="00274F87">
        <w:rPr>
          <w:rFonts w:eastAsia="Times New Roman"/>
          <w:kern w:val="2"/>
          <w:sz w:val="24"/>
          <w:szCs w:val="24"/>
          <w:lang w:eastAsia="pt-BR"/>
        </w:rPr>
        <w:t>Prática obstrutiva: destruir, falsificar, alterar ou ocultar provas em inspeções ou fazer declarações falsas, aos representantes do órgão fiscalizador, com o objetivo de impedir materialmente a fiscalização da execução do recurso.</w:t>
      </w:r>
    </w:p>
    <w:p w:rsidR="00D474F7" w:rsidRPr="00274F87" w:rsidRDefault="00D474F7" w:rsidP="00D474F7">
      <w:pPr>
        <w:suppressAutoHyphens/>
        <w:spacing w:after="0" w:line="240" w:lineRule="auto"/>
        <w:jc w:val="both"/>
        <w:rPr>
          <w:rFonts w:eastAsia="Times New Roman"/>
          <w:kern w:val="2"/>
          <w:sz w:val="24"/>
          <w:szCs w:val="24"/>
          <w:lang w:eastAsia="pt-BR"/>
        </w:rPr>
      </w:pPr>
    </w:p>
    <w:p w:rsidR="00D474F7" w:rsidRPr="00274F87" w:rsidRDefault="00D474F7" w:rsidP="00D474F7">
      <w:pPr>
        <w:numPr>
          <w:ilvl w:val="1"/>
          <w:numId w:val="4"/>
        </w:numPr>
        <w:suppressAutoHyphens/>
        <w:overflowPunct w:val="0"/>
        <w:autoSpaceDE w:val="0"/>
        <w:autoSpaceDN w:val="0"/>
        <w:adjustRightInd w:val="0"/>
        <w:spacing w:after="0" w:line="240" w:lineRule="auto"/>
        <w:ind w:left="0" w:firstLine="0"/>
        <w:jc w:val="both"/>
        <w:textAlignment w:val="baseline"/>
        <w:rPr>
          <w:rFonts w:eastAsia="Times New Roman"/>
          <w:kern w:val="2"/>
          <w:sz w:val="24"/>
          <w:szCs w:val="24"/>
          <w:lang w:eastAsia="pt-BR"/>
        </w:rPr>
      </w:pPr>
      <w:r w:rsidRPr="00274F87">
        <w:rPr>
          <w:rFonts w:eastAsia="Times New Roman"/>
          <w:kern w:val="2"/>
          <w:sz w:val="24"/>
          <w:szCs w:val="24"/>
          <w:lang w:eastAsia="pt-BR"/>
        </w:rPr>
        <w:t>Concordar e autorizar a avaliação das despesas efetuadas, mantendo a disposição dos órgãos de controle interno e externo, todos os documentos, contas e registros comprobatórios das despesas efetuadas.</w:t>
      </w:r>
    </w:p>
    <w:p w:rsidR="00D474F7" w:rsidRPr="00274F87" w:rsidRDefault="00D474F7" w:rsidP="00D474F7">
      <w:pPr>
        <w:widowControl w:val="0"/>
        <w:tabs>
          <w:tab w:val="left" w:pos="2415"/>
        </w:tabs>
        <w:autoSpaceDE w:val="0"/>
        <w:autoSpaceDN w:val="0"/>
        <w:adjustRightInd w:val="0"/>
        <w:spacing w:after="0" w:line="240" w:lineRule="auto"/>
        <w:jc w:val="both"/>
        <w:rPr>
          <w:rFonts w:eastAsia="Times New Roman"/>
          <w:sz w:val="24"/>
          <w:szCs w:val="24"/>
          <w:lang w:eastAsia="pt-BR"/>
        </w:rPr>
      </w:pPr>
    </w:p>
    <w:p w:rsidR="00D474F7" w:rsidRPr="00274F87" w:rsidRDefault="00D474F7" w:rsidP="00D474F7">
      <w:pPr>
        <w:widowControl w:val="0"/>
        <w:tabs>
          <w:tab w:val="left" w:pos="2415"/>
        </w:tabs>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13 - DOS CRITÉRIOS DE JULGAMENTO</w:t>
      </w:r>
    </w:p>
    <w:p w:rsidR="00D474F7" w:rsidRPr="00274F87" w:rsidRDefault="00D474F7" w:rsidP="00D474F7">
      <w:pPr>
        <w:keepNext/>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 xml:space="preserve">13.1 - </w:t>
      </w:r>
      <w:r w:rsidRPr="00274F87">
        <w:rPr>
          <w:rFonts w:eastAsia="Times New Roman"/>
          <w:sz w:val="24"/>
          <w:szCs w:val="24"/>
          <w:lang w:eastAsia="pt-BR"/>
        </w:rPr>
        <w:t xml:space="preserve">No julgamento das Propostas será considerado o </w:t>
      </w:r>
      <w:r w:rsidRPr="00274F87">
        <w:rPr>
          <w:rFonts w:eastAsia="Times New Roman"/>
          <w:b/>
          <w:bCs/>
          <w:sz w:val="24"/>
          <w:szCs w:val="24"/>
          <w:lang w:eastAsia="pt-BR"/>
        </w:rPr>
        <w:t>Menor Preço/TOTAL POR LOTE.</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p>
    <w:p w:rsidR="00D474F7" w:rsidRPr="00274F87" w:rsidRDefault="00D474F7" w:rsidP="00D474F7">
      <w:pPr>
        <w:widowControl w:val="0"/>
        <w:tabs>
          <w:tab w:val="left" w:pos="2415"/>
        </w:tabs>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14 - DA DOCUMENTAÇÃO DE HABILITAÇÃO</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474F7" w:rsidRPr="00274F87" w:rsidTr="006372C9">
        <w:tc>
          <w:tcPr>
            <w:tcW w:w="9634" w:type="dxa"/>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bCs/>
                <w:sz w:val="24"/>
                <w:szCs w:val="24"/>
              </w:rPr>
              <w:t xml:space="preserve">14.1 - </w:t>
            </w:r>
            <w:r w:rsidRPr="00274F87">
              <w:rPr>
                <w:rFonts w:eastAsia="Times New Roman"/>
                <w:b/>
                <w:sz w:val="24"/>
                <w:szCs w:val="24"/>
              </w:rPr>
              <w:t>Contrato Social, última alteração</w:t>
            </w:r>
            <w:r w:rsidRPr="00274F87">
              <w:rPr>
                <w:rFonts w:eastAsia="Times New Roman"/>
                <w:sz w:val="24"/>
                <w:szCs w:val="24"/>
              </w:rPr>
              <w:t>, autenticada em cartório ou digitalmente;</w:t>
            </w:r>
          </w:p>
        </w:tc>
      </w:tr>
      <w:tr w:rsidR="00D474F7" w:rsidRPr="00274F87" w:rsidTr="006372C9">
        <w:tc>
          <w:tcPr>
            <w:tcW w:w="9634" w:type="dxa"/>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14.2 - Prova de inscrição no Cadastro Nacional de Pessoa Jurídica (CNPJ);</w:t>
            </w:r>
          </w:p>
        </w:tc>
      </w:tr>
      <w:tr w:rsidR="00D474F7" w:rsidRPr="00274F87" w:rsidTr="006372C9">
        <w:tc>
          <w:tcPr>
            <w:tcW w:w="9634" w:type="dxa"/>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14.3 -</w:t>
            </w:r>
            <w:r w:rsidRPr="00274F87">
              <w:rPr>
                <w:rFonts w:eastAsia="Times New Roman"/>
                <w:sz w:val="24"/>
                <w:szCs w:val="24"/>
              </w:rPr>
              <w:t xml:space="preserve"> </w:t>
            </w:r>
            <w:r w:rsidRPr="00274F87">
              <w:rPr>
                <w:rFonts w:eastAsia="Times New Roman"/>
                <w:b/>
                <w:sz w:val="24"/>
                <w:szCs w:val="24"/>
              </w:rPr>
              <w:t>Prova de regularidade perante a Fazenda Federal</w:t>
            </w:r>
            <w:r w:rsidRPr="00274F87">
              <w:rPr>
                <w:rFonts w:eastAsia="Times New Roman"/>
                <w:sz w:val="24"/>
                <w:szCs w:val="24"/>
              </w:rPr>
              <w:t xml:space="preserve"> mediante certidão conjunta expedida pela Secretaria da Receita Federal e Procuradoria-Geral da Fazenda Nacional, referente aos tributos federais e à Dívida Ativa da União, por elas administrados, no âmbito de suas competências, pela apresentação da respectiva Certidão Negativa de Débito ou Certidão Positiva de Débito com Efeitos de Negativa;</w:t>
            </w:r>
          </w:p>
        </w:tc>
      </w:tr>
      <w:tr w:rsidR="00D474F7" w:rsidRPr="00274F87" w:rsidTr="006372C9">
        <w:tc>
          <w:tcPr>
            <w:tcW w:w="9634" w:type="dxa"/>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14.4 - Prova de regularidade para com a Fazenda Estadual, da sede da proponente;</w:t>
            </w:r>
          </w:p>
        </w:tc>
      </w:tr>
      <w:tr w:rsidR="00D474F7" w:rsidRPr="00274F87" w:rsidTr="006372C9">
        <w:tc>
          <w:tcPr>
            <w:tcW w:w="9634" w:type="dxa"/>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14.5 - Prova de regularidade para com a Fazenda Municipal, da sede da proponente;</w:t>
            </w:r>
          </w:p>
        </w:tc>
      </w:tr>
      <w:tr w:rsidR="00D474F7" w:rsidRPr="00274F87" w:rsidTr="006372C9">
        <w:tc>
          <w:tcPr>
            <w:tcW w:w="9634" w:type="dxa"/>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 xml:space="preserve">14.6 - </w:t>
            </w:r>
            <w:r w:rsidRPr="00274F87">
              <w:rPr>
                <w:rFonts w:eastAsia="Times New Roman"/>
                <w:sz w:val="24"/>
                <w:szCs w:val="24"/>
              </w:rPr>
              <w:t xml:space="preserve">Prova de regularidade relativa ao </w:t>
            </w:r>
            <w:r w:rsidRPr="00274F87">
              <w:rPr>
                <w:rFonts w:eastAsia="Times New Roman"/>
                <w:b/>
                <w:sz w:val="24"/>
                <w:szCs w:val="24"/>
              </w:rPr>
              <w:t>Fundo de Garantia por Tempo de Serviço - FGTS</w:t>
            </w:r>
            <w:r w:rsidRPr="00274F87">
              <w:rPr>
                <w:rFonts w:eastAsia="Times New Roman"/>
                <w:sz w:val="24"/>
                <w:szCs w:val="24"/>
              </w:rPr>
              <w:t>;</w:t>
            </w:r>
          </w:p>
        </w:tc>
      </w:tr>
      <w:tr w:rsidR="00D474F7" w:rsidRPr="00274F87" w:rsidTr="006372C9">
        <w:tc>
          <w:tcPr>
            <w:tcW w:w="9634" w:type="dxa"/>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lastRenderedPageBreak/>
              <w:t>14.7 -</w:t>
            </w:r>
            <w:r w:rsidRPr="00274F87">
              <w:rPr>
                <w:rFonts w:eastAsia="Times New Roman"/>
                <w:sz w:val="24"/>
                <w:szCs w:val="24"/>
              </w:rPr>
              <w:t xml:space="preserve"> Prova de inexistência de débitos inadimplidos perante a Justiça do Trabalho, mediante a apresentação de </w:t>
            </w:r>
            <w:r w:rsidRPr="00274F87">
              <w:rPr>
                <w:rFonts w:eastAsia="Times New Roman"/>
                <w:b/>
                <w:sz w:val="24"/>
                <w:szCs w:val="24"/>
              </w:rPr>
              <w:t xml:space="preserve">Certidão Negativa de Débitos Trabalhistas – CNDT. </w:t>
            </w:r>
          </w:p>
        </w:tc>
      </w:tr>
      <w:tr w:rsidR="00D474F7" w:rsidRPr="00274F87" w:rsidTr="006372C9">
        <w:tc>
          <w:tcPr>
            <w:tcW w:w="9634" w:type="dxa"/>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14.8 -</w:t>
            </w:r>
            <w:r w:rsidRPr="00274F87">
              <w:rPr>
                <w:rFonts w:eastAsia="Times New Roman"/>
                <w:sz w:val="24"/>
                <w:szCs w:val="24"/>
              </w:rPr>
              <w:t xml:space="preserve"> </w:t>
            </w:r>
            <w:r w:rsidRPr="00274F87">
              <w:rPr>
                <w:rFonts w:eastAsia="Times New Roman"/>
                <w:b/>
                <w:sz w:val="24"/>
                <w:szCs w:val="24"/>
              </w:rPr>
              <w:t>Certidão Negativa de falência ou concordata</w:t>
            </w:r>
            <w:r w:rsidRPr="00274F87">
              <w:rPr>
                <w:rFonts w:eastAsia="Times New Roman"/>
                <w:sz w:val="24"/>
                <w:szCs w:val="24"/>
              </w:rPr>
              <w:t>, expedida pelo distribuidor da sede da pessoa jurídica, dentro do prazo de validade;</w:t>
            </w:r>
          </w:p>
        </w:tc>
      </w:tr>
      <w:tr w:rsidR="00D474F7" w:rsidRPr="00274F87" w:rsidTr="006372C9">
        <w:tc>
          <w:tcPr>
            <w:tcW w:w="9634" w:type="dxa"/>
            <w:tcBorders>
              <w:top w:val="single" w:sz="4" w:space="0" w:color="auto"/>
              <w:left w:val="single" w:sz="4" w:space="0" w:color="auto"/>
              <w:bottom w:val="single" w:sz="4" w:space="0" w:color="auto"/>
              <w:right w:val="single" w:sz="4" w:space="0" w:color="auto"/>
            </w:tcBorders>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14.9 - Declaração de idoneidade, </w:t>
            </w:r>
            <w:r w:rsidRPr="00274F87">
              <w:rPr>
                <w:rFonts w:eastAsia="Times New Roman"/>
                <w:sz w:val="24"/>
                <w:szCs w:val="24"/>
              </w:rPr>
              <w:t>conforme modelo do edital;</w:t>
            </w:r>
          </w:p>
        </w:tc>
      </w:tr>
      <w:tr w:rsidR="00D474F7" w:rsidRPr="00274F87" w:rsidTr="006372C9">
        <w:tc>
          <w:tcPr>
            <w:tcW w:w="9634" w:type="dxa"/>
            <w:tcBorders>
              <w:top w:val="single" w:sz="4" w:space="0" w:color="auto"/>
              <w:left w:val="single" w:sz="4" w:space="0" w:color="auto"/>
              <w:bottom w:val="single" w:sz="4" w:space="0" w:color="auto"/>
              <w:right w:val="single" w:sz="4" w:space="0" w:color="auto"/>
            </w:tcBorders>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14.10 - Declaração que não emprega menores, </w:t>
            </w:r>
            <w:r w:rsidRPr="00274F87">
              <w:rPr>
                <w:rFonts w:eastAsia="Times New Roman"/>
                <w:sz w:val="24"/>
                <w:szCs w:val="24"/>
              </w:rPr>
              <w:t>conforme modelo do edital;</w:t>
            </w:r>
          </w:p>
        </w:tc>
      </w:tr>
      <w:tr w:rsidR="00D474F7" w:rsidRPr="00274F87" w:rsidTr="006372C9">
        <w:tc>
          <w:tcPr>
            <w:tcW w:w="9634" w:type="dxa"/>
            <w:tcBorders>
              <w:top w:val="single" w:sz="4" w:space="0" w:color="auto"/>
              <w:left w:val="single" w:sz="4" w:space="0" w:color="auto"/>
              <w:bottom w:val="single" w:sz="4" w:space="0" w:color="auto"/>
              <w:right w:val="single" w:sz="4" w:space="0" w:color="auto"/>
            </w:tcBorders>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14.11 - Declaração de não parentesco, </w:t>
            </w:r>
            <w:r w:rsidRPr="00274F87">
              <w:rPr>
                <w:rFonts w:eastAsia="Times New Roman"/>
                <w:sz w:val="24"/>
                <w:szCs w:val="24"/>
              </w:rPr>
              <w:t>conforme Anexo do edital.</w:t>
            </w:r>
            <w:r w:rsidRPr="00274F87">
              <w:rPr>
                <w:rFonts w:eastAsia="Times New Roman"/>
                <w:b/>
                <w:sz w:val="24"/>
                <w:szCs w:val="24"/>
              </w:rPr>
              <w:t xml:space="preserve"> </w:t>
            </w:r>
            <w:r w:rsidRPr="00274F87">
              <w:rPr>
                <w:rFonts w:eastAsia="Times New Roman"/>
                <w:sz w:val="24"/>
                <w:szCs w:val="24"/>
              </w:rPr>
              <w:t>O parâmetro para o grau de parentesco é por analogia a Súmula Vinculante nº. 13 do Supremo Tribunal Federal.</w:t>
            </w:r>
            <w:r w:rsidRPr="00274F87">
              <w:rPr>
                <w:rFonts w:eastAsia="Times New Roman"/>
                <w:b/>
                <w:sz w:val="24"/>
                <w:szCs w:val="24"/>
              </w:rPr>
              <w:t xml:space="preserve"> </w:t>
            </w:r>
          </w:p>
        </w:tc>
      </w:tr>
      <w:tr w:rsidR="00D474F7" w:rsidRPr="00274F87" w:rsidTr="006372C9">
        <w:tc>
          <w:tcPr>
            <w:tcW w:w="9634" w:type="dxa"/>
            <w:tcBorders>
              <w:top w:val="single" w:sz="4" w:space="0" w:color="auto"/>
              <w:left w:val="single" w:sz="4" w:space="0" w:color="auto"/>
              <w:bottom w:val="single" w:sz="4" w:space="0" w:color="auto"/>
              <w:right w:val="single" w:sz="4" w:space="0" w:color="auto"/>
            </w:tcBorders>
            <w:shd w:val="clear" w:color="auto" w:fill="auto"/>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14.12 - Declaração de Micro Empresa ou Empresa de Pequeno Porte </w:t>
            </w:r>
            <w:r w:rsidRPr="00274F87">
              <w:rPr>
                <w:rFonts w:eastAsia="Times New Roman"/>
                <w:sz w:val="24"/>
                <w:szCs w:val="24"/>
              </w:rPr>
              <w:t xml:space="preserve">(conforme modelo em anexo ao edital) acompanhada da </w:t>
            </w:r>
            <w:r w:rsidRPr="00274F87">
              <w:rPr>
                <w:rFonts w:eastAsia="Times New Roman"/>
                <w:b/>
                <w:sz w:val="24"/>
                <w:szCs w:val="24"/>
              </w:rPr>
              <w:t>Certidão Simplificada de Micro Empresa ou Empresa de Pequeno Porte expedida pela Junta Comercial do Estado da sede da licitante</w:t>
            </w:r>
            <w:r w:rsidRPr="00274F87">
              <w:rPr>
                <w:rFonts w:eastAsia="Times New Roman"/>
                <w:sz w:val="24"/>
                <w:szCs w:val="24"/>
              </w:rPr>
              <w:t>, nos últimos 90(noventa) dias, para fins de comprovação.</w:t>
            </w:r>
          </w:p>
        </w:tc>
      </w:tr>
    </w:tbl>
    <w:p w:rsidR="00D474F7" w:rsidRPr="00274F87" w:rsidRDefault="00D474F7" w:rsidP="00D474F7">
      <w:pPr>
        <w:widowControl w:val="0"/>
        <w:tabs>
          <w:tab w:val="left" w:pos="2415"/>
        </w:tabs>
        <w:autoSpaceDE w:val="0"/>
        <w:autoSpaceDN w:val="0"/>
        <w:adjustRightInd w:val="0"/>
        <w:spacing w:after="0" w:line="240" w:lineRule="auto"/>
        <w:jc w:val="both"/>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15 - DAS PENALIDADES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15.1 – </w:t>
      </w:r>
      <w:r w:rsidRPr="00274F87">
        <w:rPr>
          <w:rFonts w:eastAsia="Times New Roman"/>
          <w:sz w:val="24"/>
          <w:szCs w:val="24"/>
          <w:lang w:eastAsia="pt-BR"/>
        </w:rPr>
        <w:t>O licitante vencedor estará sujeito às penalidades previstas nos Artigos 86 e 87 da Lei 8.666/93 de 21/06/1993, seus parágrafos e incisos.</w:t>
      </w: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 xml:space="preserve">15.2 - </w:t>
      </w:r>
      <w:r w:rsidRPr="00274F87">
        <w:rPr>
          <w:rFonts w:eastAsia="Times New Roman"/>
          <w:sz w:val="24"/>
          <w:szCs w:val="24"/>
          <w:lang w:eastAsia="pt-BR"/>
        </w:rPr>
        <w:t xml:space="preserve">Multa de 10% (dez por cento) sobre o valor global da proposta, pela inexecução total do contrato, e em caso de rescisão contratual por inadimplência da </w:t>
      </w:r>
      <w:r w:rsidRPr="00274F87">
        <w:rPr>
          <w:rFonts w:eastAsia="Times New Roman"/>
          <w:b/>
          <w:bCs/>
          <w:sz w:val="24"/>
          <w:szCs w:val="24"/>
          <w:lang w:eastAsia="pt-BR"/>
        </w:rPr>
        <w:t>CONTRATADA.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15.3 - </w:t>
      </w:r>
      <w:r w:rsidRPr="00274F87">
        <w:rPr>
          <w:rFonts w:eastAsia="Times New Roman"/>
          <w:sz w:val="24"/>
          <w:szCs w:val="24"/>
          <w:lang w:eastAsia="pt-BR"/>
        </w:rPr>
        <w:t>Multa de 1% (hum) por cento, sobre o valor de cada lote da proposta atualizada, por dia que exceder o prazo contratual para fornecimento do objeto.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15.4 - </w:t>
      </w:r>
      <w:r w:rsidRPr="00274F87">
        <w:rPr>
          <w:rFonts w:eastAsia="Times New Roman"/>
          <w:sz w:val="24"/>
          <w:szCs w:val="24"/>
          <w:lang w:eastAsia="pt-BR"/>
        </w:rPr>
        <w:t>Multa de 10% (dez por cento) do valor remanescente do contrato, na hipótese de inexecução parcial ou qualquer outra irregularidade.</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15.5 - </w:t>
      </w:r>
      <w:r w:rsidRPr="00274F87">
        <w:rPr>
          <w:rFonts w:eastAsia="Times New Roman"/>
          <w:sz w:val="24"/>
          <w:szCs w:val="24"/>
          <w:lang w:eastAsia="pt-BR"/>
        </w:rPr>
        <w:t xml:space="preserve">As multas mencionadas nos itens acima serão </w:t>
      </w:r>
      <w:proofErr w:type="gramStart"/>
      <w:r w:rsidRPr="00274F87">
        <w:rPr>
          <w:rFonts w:eastAsia="Times New Roman"/>
          <w:sz w:val="24"/>
          <w:szCs w:val="24"/>
          <w:lang w:eastAsia="pt-BR"/>
        </w:rPr>
        <w:t>descontados</w:t>
      </w:r>
      <w:proofErr w:type="gramEnd"/>
      <w:r w:rsidRPr="00274F87">
        <w:rPr>
          <w:rFonts w:eastAsia="Times New Roman"/>
          <w:sz w:val="24"/>
          <w:szCs w:val="24"/>
          <w:lang w:eastAsia="pt-BR"/>
        </w:rPr>
        <w:t xml:space="preserve"> dos pagamentos a que a contratada tiver direito, ou mediante pagamento em moeda corrente, ou ainda judicialmente quando for o caso.</w:t>
      </w: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 xml:space="preserve">15.6 - </w:t>
      </w:r>
      <w:r w:rsidRPr="00274F87">
        <w:rPr>
          <w:rFonts w:eastAsia="Times New Roman"/>
          <w:sz w:val="24"/>
          <w:szCs w:val="24"/>
          <w:lang w:eastAsia="pt-BR"/>
        </w:rPr>
        <w:t>As penalidades serão aplicadas sem prejuízo das demais sanções, administrativas ou penais, previstas na Lei 8.666/93.</w:t>
      </w:r>
      <w:r w:rsidRPr="00274F87">
        <w:rPr>
          <w:rFonts w:eastAsia="Times New Roman"/>
          <w:b/>
          <w:bCs/>
          <w:sz w:val="24"/>
          <w:szCs w:val="24"/>
          <w:lang w:eastAsia="pt-BR"/>
        </w:rPr>
        <w:t xml:space="preserve"> </w:t>
      </w:r>
    </w:p>
    <w:p w:rsidR="00D474F7" w:rsidRPr="00274F87" w:rsidRDefault="00D474F7" w:rsidP="00D474F7">
      <w:pPr>
        <w:keepNext/>
        <w:tabs>
          <w:tab w:val="left" w:pos="708"/>
          <w:tab w:val="num" w:pos="1500"/>
        </w:tabs>
        <w:overflowPunct w:val="0"/>
        <w:autoSpaceDE w:val="0"/>
        <w:autoSpaceDN w:val="0"/>
        <w:adjustRightInd w:val="0"/>
        <w:spacing w:after="0" w:line="360" w:lineRule="auto"/>
        <w:textAlignment w:val="baseline"/>
        <w:outlineLvl w:val="0"/>
        <w:rPr>
          <w:rFonts w:eastAsia="Times New Roman"/>
          <w:b/>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16 - CELEBRAÇÃO DO CONTRATO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16.1 –</w:t>
      </w:r>
      <w:r w:rsidRPr="00274F87">
        <w:rPr>
          <w:rFonts w:eastAsia="Times New Roman"/>
          <w:sz w:val="24"/>
          <w:szCs w:val="24"/>
          <w:lang w:eastAsia="pt-BR"/>
        </w:rPr>
        <w:t xml:space="preserve"> Homologado o objeto da presente licitação, o Município de Nova Esperança do Sudoeste, convocará os adjudicatários para assinarem o termo de contrato em até 05 (cinco) dias úteis, conforme minuta constante no </w:t>
      </w:r>
      <w:r w:rsidRPr="00274F87">
        <w:rPr>
          <w:rFonts w:eastAsia="Times New Roman"/>
          <w:b/>
          <w:bCs/>
          <w:sz w:val="24"/>
          <w:szCs w:val="24"/>
          <w:lang w:eastAsia="pt-BR"/>
        </w:rPr>
        <w:t>Anexo do edital</w:t>
      </w:r>
      <w:r w:rsidRPr="00274F87">
        <w:rPr>
          <w:rFonts w:eastAsia="Times New Roman"/>
          <w:sz w:val="24"/>
          <w:szCs w:val="24"/>
          <w:lang w:eastAsia="pt-BR"/>
        </w:rPr>
        <w:t>, sob pena de decair do seu direito à contratação, sem prejuízo das sanções previstas no art. 81 da Lei n</w:t>
      </w:r>
      <w:r w:rsidRPr="00274F87">
        <w:rPr>
          <w:rFonts w:eastAsia="Times New Roman"/>
          <w:sz w:val="24"/>
          <w:szCs w:val="24"/>
          <w:vertAlign w:val="superscript"/>
          <w:lang w:eastAsia="pt-BR"/>
        </w:rPr>
        <w:t>o</w:t>
      </w:r>
      <w:r w:rsidRPr="00274F87">
        <w:rPr>
          <w:rFonts w:eastAsia="Times New Roman"/>
          <w:sz w:val="24"/>
          <w:szCs w:val="24"/>
          <w:lang w:eastAsia="pt-BR"/>
        </w:rPr>
        <w:t xml:space="preserve"> 8.666/93.</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16.2 – </w:t>
      </w:r>
      <w:r w:rsidRPr="00274F87">
        <w:rPr>
          <w:rFonts w:eastAsia="Times New Roman"/>
          <w:sz w:val="24"/>
          <w:szCs w:val="24"/>
          <w:lang w:eastAsia="pt-BR"/>
        </w:rPr>
        <w:t xml:space="preserve">O Município de Nova Esperança do Sudoeste poderá quando o adjudicatário não assinar o contrato no prazo e condições estabelecidos neste Edital, convocar os proponentes remanescentes, na ordem de classificação, para fazê-lo, de conformidade com o presente ato convocatório, </w:t>
      </w:r>
      <w:r w:rsidRPr="00274F87">
        <w:rPr>
          <w:rFonts w:eastAsia="Times New Roman"/>
          <w:bCs/>
          <w:sz w:val="24"/>
          <w:szCs w:val="24"/>
          <w:lang w:eastAsia="pt-BR"/>
        </w:rPr>
        <w:t>ou</w:t>
      </w:r>
      <w:r w:rsidRPr="00274F87">
        <w:rPr>
          <w:rFonts w:eastAsia="Times New Roman"/>
          <w:sz w:val="24"/>
          <w:szCs w:val="24"/>
          <w:lang w:eastAsia="pt-BR"/>
        </w:rPr>
        <w:t xml:space="preserve"> revogar a licitação, independentemente da cominação prevista no art. 81 da Lei n</w:t>
      </w:r>
      <w:r w:rsidRPr="00274F87">
        <w:rPr>
          <w:rFonts w:eastAsia="Times New Roman"/>
          <w:sz w:val="24"/>
          <w:szCs w:val="24"/>
          <w:vertAlign w:val="superscript"/>
          <w:lang w:eastAsia="pt-BR"/>
        </w:rPr>
        <w:t>o</w:t>
      </w:r>
      <w:r w:rsidRPr="00274F87">
        <w:rPr>
          <w:rFonts w:eastAsia="Times New Roman"/>
          <w:sz w:val="24"/>
          <w:szCs w:val="24"/>
          <w:lang w:eastAsia="pt-BR"/>
        </w:rPr>
        <w:t xml:space="preserve"> 8.666/93.</w:t>
      </w:r>
    </w:p>
    <w:p w:rsidR="00D474F7" w:rsidRPr="00274F87" w:rsidRDefault="00D474F7" w:rsidP="00D474F7">
      <w:pPr>
        <w:keepNext/>
        <w:tabs>
          <w:tab w:val="left" w:pos="708"/>
          <w:tab w:val="num" w:pos="1500"/>
        </w:tabs>
        <w:overflowPunct w:val="0"/>
        <w:autoSpaceDE w:val="0"/>
        <w:autoSpaceDN w:val="0"/>
        <w:adjustRightInd w:val="0"/>
        <w:spacing w:after="0" w:line="360" w:lineRule="auto"/>
        <w:textAlignment w:val="baseline"/>
        <w:outlineLvl w:val="0"/>
        <w:rPr>
          <w:rFonts w:eastAsia="Times New Roman"/>
          <w:b/>
          <w:sz w:val="24"/>
          <w:szCs w:val="24"/>
          <w:lang w:eastAsia="pt-BR"/>
        </w:rPr>
      </w:pPr>
    </w:p>
    <w:p w:rsidR="00D474F7" w:rsidRPr="00274F87" w:rsidRDefault="00D474F7" w:rsidP="00D474F7">
      <w:pPr>
        <w:widowControl w:val="0"/>
        <w:tabs>
          <w:tab w:val="left" w:pos="2415"/>
        </w:tabs>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17 - DISPOSIÇÕES FINAIS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17.1 – </w:t>
      </w:r>
      <w:r w:rsidRPr="00274F87">
        <w:rPr>
          <w:rFonts w:eastAsia="Times New Roman"/>
          <w:sz w:val="24"/>
          <w:szCs w:val="24"/>
          <w:lang w:eastAsia="pt-BR"/>
        </w:rPr>
        <w:t>A apresentação da proposta é considerada como evidência suficiente de que o proponente aceita todas as instruções deste Edital.</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17.2 -</w:t>
      </w:r>
      <w:r w:rsidRPr="00274F87">
        <w:rPr>
          <w:rFonts w:eastAsia="Times New Roman"/>
          <w:sz w:val="24"/>
          <w:szCs w:val="24"/>
          <w:lang w:eastAsia="pt-BR"/>
        </w:rPr>
        <w:t xml:space="preserve"> A presente licitação não importa necessariamente em contratação, podendo o Município de Nova Esperança do Sudoeste,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17.3 -</w:t>
      </w:r>
      <w:r w:rsidRPr="00274F87">
        <w:rPr>
          <w:rFonts w:eastAsia="Times New Roman"/>
          <w:sz w:val="24"/>
          <w:szCs w:val="24"/>
          <w:lang w:eastAsia="pt-BR"/>
        </w:rPr>
        <w:t xml:space="preserve"> Os casos não previstos neste Edital serão decididos pelo Pregoeiro.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17.4 - </w:t>
      </w:r>
      <w:r w:rsidRPr="00274F87">
        <w:rPr>
          <w:rFonts w:eastAsia="Times New Roman"/>
          <w:sz w:val="24"/>
          <w:szCs w:val="24"/>
          <w:lang w:eastAsia="pt-BR"/>
        </w:rPr>
        <w:t xml:space="preserve">Até a assinatura do Contrato, poderá o proponente vencedor ser excluído da licitação, sem </w:t>
      </w:r>
      <w:r w:rsidRPr="00274F87">
        <w:rPr>
          <w:rFonts w:eastAsia="Times New Roman"/>
          <w:sz w:val="24"/>
          <w:szCs w:val="24"/>
          <w:lang w:eastAsia="pt-BR"/>
        </w:rPr>
        <w:lastRenderedPageBreak/>
        <w:t>direito à indenização ou ressarcimento e sem prejuízo de outras sanções cabíveis, se o Município de Nova Esperança do Sudoeste, tiver conhecimento de qualquer fato ou circunstância superveniente, anterior ou posterior ao julgamento desta licitação, que desabone sua idoneidade ou capacidade financeira, técnica ou administrativa.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17.5 – </w:t>
      </w:r>
      <w:r w:rsidRPr="00274F87">
        <w:rPr>
          <w:rFonts w:eastAsia="Times New Roman"/>
          <w:sz w:val="24"/>
          <w:szCs w:val="24"/>
          <w:lang w:eastAsia="pt-BR"/>
        </w:rPr>
        <w:t xml:space="preserve">A Homologação final é irrecorrível compete única e exclusivamente ao Prefeito. </w:t>
      </w:r>
    </w:p>
    <w:p w:rsidR="00D474F7" w:rsidRPr="00274F87" w:rsidRDefault="00D474F7" w:rsidP="00D474F7">
      <w:pPr>
        <w:overflowPunct w:val="0"/>
        <w:autoSpaceDE w:val="0"/>
        <w:autoSpaceDN w:val="0"/>
        <w:adjustRightInd w:val="0"/>
        <w:spacing w:after="0" w:line="240" w:lineRule="auto"/>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rPr>
      </w:pPr>
      <w:r w:rsidRPr="00274F87">
        <w:rPr>
          <w:rFonts w:eastAsia="Times New Roman"/>
          <w:sz w:val="24"/>
          <w:szCs w:val="24"/>
        </w:rPr>
        <w:t>Nova Esperança do Sudoeste, PR, 09 de fevereiro de 2022.</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textAlignment w:val="baseline"/>
        <w:rPr>
          <w:rFonts w:eastAsia="Times New Roman"/>
          <w:b/>
          <w:bCs/>
          <w:sz w:val="24"/>
          <w:szCs w:val="24"/>
        </w:rPr>
      </w:pPr>
      <w:r w:rsidRPr="00274F87">
        <w:rPr>
          <w:rFonts w:eastAsia="Times New Roman"/>
          <w:b/>
          <w:bCs/>
          <w:sz w:val="24"/>
          <w:szCs w:val="24"/>
        </w:rPr>
        <w:t xml:space="preserve">               JAIME DA SILVA STANG</w:t>
      </w:r>
      <w:r w:rsidRPr="00274F87">
        <w:rPr>
          <w:rFonts w:eastAsia="Times New Roman"/>
          <w:b/>
          <w:bCs/>
          <w:sz w:val="24"/>
          <w:szCs w:val="24"/>
        </w:rPr>
        <w:tab/>
      </w:r>
      <w:r w:rsidRPr="00274F87">
        <w:rPr>
          <w:rFonts w:eastAsia="Times New Roman"/>
          <w:b/>
          <w:bCs/>
          <w:sz w:val="24"/>
          <w:szCs w:val="24"/>
        </w:rPr>
        <w:tab/>
        <w:t xml:space="preserve">                                     DIRCEU BONIN</w:t>
      </w:r>
    </w:p>
    <w:p w:rsidR="00D474F7" w:rsidRPr="00274F87" w:rsidRDefault="00D474F7" w:rsidP="00D474F7">
      <w:pPr>
        <w:overflowPunct w:val="0"/>
        <w:autoSpaceDE w:val="0"/>
        <w:autoSpaceDN w:val="0"/>
        <w:adjustRightInd w:val="0"/>
        <w:spacing w:after="0" w:line="240" w:lineRule="auto"/>
        <w:textAlignment w:val="baseline"/>
        <w:rPr>
          <w:rFonts w:eastAsia="Times New Roman"/>
          <w:bCs/>
          <w:i/>
          <w:sz w:val="24"/>
          <w:szCs w:val="24"/>
        </w:rPr>
      </w:pPr>
      <w:r w:rsidRPr="00274F87">
        <w:rPr>
          <w:rFonts w:eastAsia="Times New Roman"/>
          <w:bCs/>
          <w:i/>
          <w:sz w:val="24"/>
          <w:szCs w:val="24"/>
        </w:rPr>
        <w:t xml:space="preserve">                 PREFEITO MUNICIPAL                                              </w:t>
      </w:r>
      <w:r w:rsidRPr="00274F87">
        <w:rPr>
          <w:rFonts w:eastAsia="Times New Roman"/>
          <w:bCs/>
          <w:i/>
          <w:sz w:val="24"/>
          <w:szCs w:val="24"/>
        </w:rPr>
        <w:tab/>
        <w:t xml:space="preserve">             PREGOEIRO</w:t>
      </w:r>
    </w:p>
    <w:p w:rsidR="00D474F7" w:rsidRPr="00274F87" w:rsidRDefault="00D474F7" w:rsidP="00D474F7">
      <w:pPr>
        <w:overflowPunct w:val="0"/>
        <w:autoSpaceDE w:val="0"/>
        <w:autoSpaceDN w:val="0"/>
        <w:adjustRightInd w:val="0"/>
        <w:spacing w:after="0" w:line="240" w:lineRule="auto"/>
        <w:textAlignment w:val="baseline"/>
        <w:rPr>
          <w:rFonts w:eastAsia="Times New Roman"/>
          <w:b/>
          <w:bCs/>
          <w:sz w:val="24"/>
          <w:szCs w:val="24"/>
        </w:rPr>
      </w:pPr>
    </w:p>
    <w:p w:rsidR="004B77BC" w:rsidRDefault="004B77BC" w:rsidP="00D474F7">
      <w:pPr>
        <w:keepNext/>
        <w:tabs>
          <w:tab w:val="left" w:pos="708"/>
          <w:tab w:val="num" w:pos="1500"/>
        </w:tabs>
        <w:overflowPunct w:val="0"/>
        <w:autoSpaceDE w:val="0"/>
        <w:autoSpaceDN w:val="0"/>
        <w:adjustRightInd w:val="0"/>
        <w:spacing w:after="0" w:line="360" w:lineRule="auto"/>
        <w:jc w:val="center"/>
        <w:textAlignment w:val="baseline"/>
        <w:outlineLvl w:val="0"/>
        <w:rPr>
          <w:rFonts w:eastAsia="Times New Roman"/>
          <w:b/>
          <w:bCs/>
          <w:sz w:val="24"/>
          <w:szCs w:val="24"/>
          <w:lang w:eastAsia="pt-BR"/>
        </w:rPr>
        <w:sectPr w:rsidR="004B77BC" w:rsidSect="00AA411E">
          <w:footerReference w:type="even" r:id="rId11"/>
          <w:footerReference w:type="default" r:id="rId12"/>
          <w:pgSz w:w="11907" w:h="16840" w:code="9"/>
          <w:pgMar w:top="2127" w:right="1134" w:bottom="851" w:left="1134" w:header="720" w:footer="720" w:gutter="0"/>
          <w:cols w:space="720"/>
          <w:noEndnote/>
          <w:docGrid w:linePitch="272"/>
        </w:sectPr>
      </w:pPr>
    </w:p>
    <w:p w:rsidR="00D474F7" w:rsidRPr="00274F87" w:rsidRDefault="00AA411E" w:rsidP="00D474F7">
      <w:pPr>
        <w:keepNext/>
        <w:tabs>
          <w:tab w:val="left" w:pos="708"/>
          <w:tab w:val="num" w:pos="1500"/>
        </w:tabs>
        <w:overflowPunct w:val="0"/>
        <w:autoSpaceDE w:val="0"/>
        <w:autoSpaceDN w:val="0"/>
        <w:adjustRightInd w:val="0"/>
        <w:spacing w:after="0" w:line="360" w:lineRule="auto"/>
        <w:jc w:val="center"/>
        <w:textAlignment w:val="baseline"/>
        <w:outlineLvl w:val="0"/>
        <w:rPr>
          <w:rFonts w:eastAsia="Times New Roman"/>
          <w:b/>
          <w:bCs/>
          <w:sz w:val="24"/>
          <w:szCs w:val="24"/>
          <w:lang w:eastAsia="pt-BR"/>
        </w:rPr>
      </w:pPr>
      <w:r w:rsidRPr="00274F87">
        <w:rPr>
          <w:rFonts w:eastAsia="Times New Roman"/>
          <w:b/>
          <w:bCs/>
          <w:sz w:val="24"/>
          <w:szCs w:val="24"/>
          <w:lang w:eastAsia="pt-BR"/>
        </w:rPr>
        <w:lastRenderedPageBreak/>
        <w:t>A</w:t>
      </w:r>
      <w:r w:rsidR="00D474F7" w:rsidRPr="00274F87">
        <w:rPr>
          <w:rFonts w:eastAsia="Times New Roman"/>
          <w:b/>
          <w:bCs/>
          <w:sz w:val="24"/>
          <w:szCs w:val="24"/>
          <w:lang w:eastAsia="pt-BR"/>
        </w:rPr>
        <w:t xml:space="preserve">NEXO I – TERMO DE REFÊRENCIA </w:t>
      </w:r>
    </w:p>
    <w:p w:rsidR="00D474F7" w:rsidRPr="00274F87" w:rsidRDefault="00D474F7" w:rsidP="00D474F7">
      <w:pPr>
        <w:keepNext/>
        <w:tabs>
          <w:tab w:val="left" w:pos="708"/>
          <w:tab w:val="left" w:pos="1340"/>
          <w:tab w:val="num" w:pos="1500"/>
          <w:tab w:val="center" w:pos="4819"/>
        </w:tabs>
        <w:overflowPunct w:val="0"/>
        <w:autoSpaceDE w:val="0"/>
        <w:autoSpaceDN w:val="0"/>
        <w:adjustRightInd w:val="0"/>
        <w:spacing w:after="0" w:line="360" w:lineRule="auto"/>
        <w:textAlignment w:val="baseline"/>
        <w:outlineLvl w:val="0"/>
        <w:rPr>
          <w:rFonts w:eastAsia="Times New Roman"/>
          <w:b/>
          <w:bCs/>
          <w:sz w:val="24"/>
          <w:szCs w:val="24"/>
          <w:lang w:eastAsia="pt-BR"/>
        </w:rPr>
      </w:pPr>
      <w:r w:rsidRPr="00274F87">
        <w:rPr>
          <w:rFonts w:eastAsia="Times New Roman"/>
          <w:b/>
          <w:bCs/>
          <w:sz w:val="24"/>
          <w:szCs w:val="24"/>
          <w:lang w:eastAsia="pt-BR"/>
        </w:rPr>
        <w:tab/>
      </w:r>
      <w:r w:rsidRPr="00274F87">
        <w:rPr>
          <w:rFonts w:eastAsia="Times New Roman"/>
          <w:b/>
          <w:bCs/>
          <w:sz w:val="24"/>
          <w:szCs w:val="24"/>
          <w:lang w:eastAsia="pt-BR"/>
        </w:rPr>
        <w:tab/>
      </w:r>
      <w:r w:rsidRPr="00274F87">
        <w:rPr>
          <w:rFonts w:eastAsia="Times New Roman"/>
          <w:b/>
          <w:bCs/>
          <w:sz w:val="24"/>
          <w:szCs w:val="24"/>
          <w:lang w:eastAsia="pt-BR"/>
        </w:rPr>
        <w:tab/>
      </w:r>
      <w:r w:rsidRPr="00274F87">
        <w:rPr>
          <w:rFonts w:eastAsia="Times New Roman"/>
          <w:b/>
          <w:bCs/>
          <w:sz w:val="24"/>
          <w:szCs w:val="24"/>
          <w:lang w:eastAsia="pt-BR"/>
        </w:rPr>
        <w:tab/>
        <w:t>PREGÃO ELETRÔNICO Nº 13/2022</w:t>
      </w:r>
    </w:p>
    <w:p w:rsidR="00D474F7" w:rsidRPr="00274F87" w:rsidRDefault="00D474F7" w:rsidP="00D474F7">
      <w:pPr>
        <w:keepNext/>
        <w:tabs>
          <w:tab w:val="left" w:pos="708"/>
          <w:tab w:val="num" w:pos="1500"/>
        </w:tabs>
        <w:overflowPunct w:val="0"/>
        <w:autoSpaceDE w:val="0"/>
        <w:autoSpaceDN w:val="0"/>
        <w:adjustRightInd w:val="0"/>
        <w:spacing w:after="0" w:line="360" w:lineRule="auto"/>
        <w:jc w:val="center"/>
        <w:textAlignment w:val="baseline"/>
        <w:outlineLvl w:val="0"/>
        <w:rPr>
          <w:rFonts w:eastAsia="Times New Roman"/>
          <w:b/>
          <w:bCs/>
          <w:sz w:val="24"/>
          <w:szCs w:val="24"/>
          <w:lang w:eastAsia="pt-BR"/>
        </w:rPr>
      </w:pPr>
      <w:r w:rsidRPr="00274F87">
        <w:rPr>
          <w:rFonts w:eastAsia="Times New Roman"/>
          <w:b/>
          <w:bCs/>
          <w:sz w:val="24"/>
          <w:szCs w:val="24"/>
          <w:lang w:eastAsia="pt-BR"/>
        </w:rPr>
        <w:t>PROCESSO LICITATÓRIO Nº 19/2022</w:t>
      </w:r>
    </w:p>
    <w:p w:rsidR="00D474F7" w:rsidRPr="00274F87" w:rsidRDefault="00D474F7" w:rsidP="00D474F7">
      <w:pPr>
        <w:tabs>
          <w:tab w:val="center" w:pos="4252"/>
          <w:tab w:val="right" w:pos="8504"/>
        </w:tabs>
        <w:overflowPunct w:val="0"/>
        <w:autoSpaceDE w:val="0"/>
        <w:autoSpaceDN w:val="0"/>
        <w:adjustRightInd w:val="0"/>
        <w:spacing w:after="0" w:line="240" w:lineRule="auto"/>
        <w:jc w:val="both"/>
        <w:textAlignment w:val="baseline"/>
        <w:rPr>
          <w:rFonts w:eastAsia="Times New Roman"/>
          <w:sz w:val="24"/>
          <w:szCs w:val="24"/>
          <w:lang w:eastAsia="pt-BR"/>
        </w:rPr>
      </w:pPr>
      <w:r w:rsidRPr="00274F87">
        <w:rPr>
          <w:rFonts w:eastAsia="Times New Roman"/>
          <w:b/>
          <w:sz w:val="24"/>
          <w:szCs w:val="24"/>
          <w:lang w:eastAsia="pt-BR"/>
        </w:rPr>
        <w:t>1.</w:t>
      </w:r>
      <w:r w:rsidRPr="00274F87">
        <w:rPr>
          <w:rFonts w:eastAsia="Times New Roman"/>
          <w:sz w:val="24"/>
          <w:szCs w:val="24"/>
          <w:lang w:eastAsia="pt-BR"/>
        </w:rPr>
        <w:t xml:space="preserve"> O presente documento apresenta a especificação técnica e a quantidade dos lotes objeto do PREGÃO ELETRÔNICO Nº 13/2022, bem como condições de recebimento, prazo e local de entrega, de acordo com as especificações contidas neste edital.  </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lang w:eastAsia="pt-BR"/>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lang w:eastAsia="pt-BR"/>
        </w:rPr>
      </w:pPr>
      <w:r w:rsidRPr="00274F87">
        <w:rPr>
          <w:rFonts w:eastAsia="Times New Roman"/>
          <w:b/>
          <w:sz w:val="24"/>
          <w:szCs w:val="24"/>
          <w:lang w:eastAsia="pt-BR"/>
        </w:rPr>
        <w:t>2. OBJETO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lang w:eastAsia="pt-BR"/>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lang w:eastAsia="pt-BR"/>
        </w:rPr>
        <w:t>2.1.</w:t>
      </w:r>
      <w:r w:rsidRPr="00274F87">
        <w:rPr>
          <w:rFonts w:eastAsia="Times New Roman"/>
          <w:sz w:val="24"/>
          <w:szCs w:val="24"/>
          <w:lang w:eastAsia="pt-BR"/>
        </w:rPr>
        <w:t xml:space="preserve"> O objeto desta licitação é a </w:t>
      </w:r>
      <w:r w:rsidRPr="00274F87">
        <w:rPr>
          <w:rFonts w:eastAsia="Times New Roman"/>
          <w:b/>
          <w:sz w:val="24"/>
          <w:szCs w:val="24"/>
        </w:rPr>
        <w:t>Aquisição de Equipamento tipo aparelho de ultrassom para atender as necessidades do Departamento Municipal de Saúde do Município de Nova Esperança do Sudoeste, Paraná.,</w:t>
      </w:r>
      <w:r w:rsidRPr="00274F87">
        <w:rPr>
          <w:rFonts w:eastAsia="Times New Roman"/>
          <w:sz w:val="24"/>
          <w:szCs w:val="24"/>
          <w:lang w:eastAsia="pt-BR"/>
        </w:rPr>
        <w:t xml:space="preserve"> observadas as características e demais condições definidas neste edital e seus anexos.</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lang w:eastAsia="pt-BR"/>
        </w:rPr>
      </w:pPr>
      <w:r w:rsidRPr="00274F87">
        <w:rPr>
          <w:rFonts w:eastAsia="Times New Roman"/>
          <w:b/>
          <w:sz w:val="24"/>
          <w:szCs w:val="24"/>
          <w:lang w:eastAsia="pt-BR"/>
        </w:rPr>
        <w:t>2.2.</w:t>
      </w:r>
      <w:r w:rsidRPr="00274F87">
        <w:rPr>
          <w:rFonts w:eastAsia="Times New Roman"/>
          <w:sz w:val="24"/>
          <w:szCs w:val="24"/>
          <w:lang w:eastAsia="pt-BR"/>
        </w:rPr>
        <w:t xml:space="preserve"> Os objetos a serem adquiridos são os seguintes, com as especificações técnicas conforme solicitação de compra emitida pelo Departamento Municipal de Saúde: </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lang w:eastAsia="pt-BR"/>
        </w:rPr>
      </w:pP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8"/>
        <w:gridCol w:w="4097"/>
        <w:gridCol w:w="695"/>
        <w:gridCol w:w="849"/>
        <w:gridCol w:w="1701"/>
        <w:gridCol w:w="1554"/>
      </w:tblGrid>
      <w:tr w:rsidR="00D474F7" w:rsidRPr="00274F87" w:rsidTr="000211D6">
        <w:trPr>
          <w:trHeight w:val="300"/>
        </w:trPr>
        <w:tc>
          <w:tcPr>
            <w:tcW w:w="518" w:type="pct"/>
            <w:vAlign w:val="center"/>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sz w:val="24"/>
                <w:szCs w:val="24"/>
                <w:lang w:eastAsia="pt-BR"/>
              </w:rPr>
            </w:pPr>
            <w:r w:rsidRPr="00274F87">
              <w:rPr>
                <w:rFonts w:eastAsia="Times New Roman"/>
                <w:b/>
                <w:sz w:val="24"/>
                <w:szCs w:val="24"/>
                <w:lang w:eastAsia="pt-BR"/>
              </w:rPr>
              <w:t>ITEM</w:t>
            </w:r>
          </w:p>
        </w:tc>
        <w:tc>
          <w:tcPr>
            <w:tcW w:w="2064" w:type="pct"/>
            <w:shd w:val="clear" w:color="auto" w:fill="auto"/>
            <w:noWrap/>
            <w:vAlign w:val="center"/>
            <w:hideMark/>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sz w:val="24"/>
                <w:szCs w:val="24"/>
                <w:lang w:eastAsia="pt-BR"/>
              </w:rPr>
            </w:pPr>
            <w:r w:rsidRPr="00274F87">
              <w:rPr>
                <w:rFonts w:eastAsia="Times New Roman"/>
                <w:b/>
                <w:sz w:val="24"/>
                <w:szCs w:val="24"/>
                <w:lang w:eastAsia="pt-BR"/>
              </w:rPr>
              <w:t>DESCRIÇÃO</w:t>
            </w:r>
          </w:p>
        </w:tc>
        <w:tc>
          <w:tcPr>
            <w:tcW w:w="350" w:type="pct"/>
            <w:shd w:val="clear" w:color="auto" w:fill="auto"/>
            <w:noWrap/>
            <w:vAlign w:val="center"/>
            <w:hideMark/>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sz w:val="24"/>
                <w:szCs w:val="24"/>
                <w:lang w:eastAsia="pt-BR"/>
              </w:rPr>
            </w:pPr>
            <w:r w:rsidRPr="00274F87">
              <w:rPr>
                <w:rFonts w:eastAsia="Times New Roman"/>
                <w:b/>
                <w:sz w:val="24"/>
                <w:szCs w:val="24"/>
                <w:lang w:eastAsia="pt-BR"/>
              </w:rPr>
              <w:t>UN.</w:t>
            </w:r>
          </w:p>
        </w:tc>
        <w:tc>
          <w:tcPr>
            <w:tcW w:w="428" w:type="pct"/>
            <w:shd w:val="clear" w:color="auto" w:fill="auto"/>
            <w:noWrap/>
            <w:vAlign w:val="center"/>
            <w:hideMark/>
          </w:tcPr>
          <w:p w:rsidR="00D474F7" w:rsidRPr="00274F87" w:rsidRDefault="00AA411E" w:rsidP="006372C9">
            <w:pPr>
              <w:overflowPunct w:val="0"/>
              <w:autoSpaceDE w:val="0"/>
              <w:autoSpaceDN w:val="0"/>
              <w:adjustRightInd w:val="0"/>
              <w:spacing w:after="0" w:line="240" w:lineRule="auto"/>
              <w:jc w:val="center"/>
              <w:textAlignment w:val="baseline"/>
              <w:rPr>
                <w:rFonts w:eastAsia="Times New Roman"/>
                <w:b/>
                <w:sz w:val="24"/>
                <w:szCs w:val="24"/>
                <w:lang w:eastAsia="pt-BR"/>
              </w:rPr>
            </w:pPr>
            <w:r w:rsidRPr="00274F87">
              <w:rPr>
                <w:rFonts w:eastAsia="Times New Roman"/>
                <w:b/>
                <w:sz w:val="24"/>
                <w:szCs w:val="24"/>
                <w:lang w:eastAsia="pt-BR"/>
              </w:rPr>
              <w:t>QTDE</w:t>
            </w:r>
          </w:p>
        </w:tc>
        <w:tc>
          <w:tcPr>
            <w:tcW w:w="857" w:type="pct"/>
            <w:shd w:val="clear" w:color="auto" w:fill="auto"/>
            <w:noWrap/>
            <w:vAlign w:val="center"/>
            <w:hideMark/>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sz w:val="24"/>
                <w:szCs w:val="24"/>
                <w:lang w:eastAsia="pt-BR"/>
              </w:rPr>
            </w:pPr>
            <w:r w:rsidRPr="00274F87">
              <w:rPr>
                <w:rFonts w:eastAsia="Times New Roman"/>
                <w:b/>
                <w:sz w:val="24"/>
                <w:szCs w:val="24"/>
                <w:lang w:eastAsia="pt-BR"/>
              </w:rPr>
              <w:t>VALOR UNIT.</w:t>
            </w:r>
          </w:p>
        </w:tc>
        <w:tc>
          <w:tcPr>
            <w:tcW w:w="783" w:type="pct"/>
            <w:shd w:val="clear" w:color="auto" w:fill="auto"/>
            <w:noWrap/>
            <w:vAlign w:val="center"/>
            <w:hideMark/>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sz w:val="24"/>
                <w:szCs w:val="24"/>
                <w:lang w:eastAsia="pt-BR"/>
              </w:rPr>
            </w:pPr>
            <w:r w:rsidRPr="00274F87">
              <w:rPr>
                <w:rFonts w:eastAsia="Times New Roman"/>
                <w:b/>
                <w:sz w:val="24"/>
                <w:szCs w:val="24"/>
                <w:lang w:eastAsia="pt-BR"/>
              </w:rPr>
              <w:t>VALOR TOTAL</w:t>
            </w:r>
          </w:p>
        </w:tc>
      </w:tr>
      <w:tr w:rsidR="000211D6" w:rsidRPr="00274F87" w:rsidTr="000211D6">
        <w:trPr>
          <w:trHeight w:val="300"/>
        </w:trPr>
        <w:tc>
          <w:tcPr>
            <w:tcW w:w="518" w:type="pct"/>
            <w:vAlign w:val="center"/>
          </w:tcPr>
          <w:p w:rsidR="000211D6" w:rsidRPr="00274F87" w:rsidRDefault="000211D6" w:rsidP="000211D6">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1</w:t>
            </w:r>
          </w:p>
        </w:tc>
        <w:tc>
          <w:tcPr>
            <w:tcW w:w="2064" w:type="pct"/>
            <w:shd w:val="clear" w:color="auto" w:fill="auto"/>
            <w:noWrap/>
          </w:tcPr>
          <w:p w:rsidR="000211D6" w:rsidRPr="000211D6" w:rsidRDefault="000211D6" w:rsidP="000211D6">
            <w:pPr>
              <w:pStyle w:val="Corpodetexto3"/>
              <w:tabs>
                <w:tab w:val="left" w:pos="708"/>
              </w:tabs>
              <w:rPr>
                <w:rFonts w:ascii="Times New Roman" w:hAnsi="Times New Roman"/>
                <w:sz w:val="18"/>
                <w:szCs w:val="18"/>
              </w:rPr>
            </w:pPr>
            <w:r w:rsidRPr="000211D6">
              <w:rPr>
                <w:rFonts w:ascii="Times New Roman" w:hAnsi="Times New Roman"/>
                <w:sz w:val="18"/>
                <w:szCs w:val="18"/>
              </w:rPr>
              <w:t>Aparelho de Ultrassom</w:t>
            </w:r>
          </w:p>
          <w:p w:rsidR="000211D6" w:rsidRPr="000211D6" w:rsidRDefault="000211D6" w:rsidP="000211D6">
            <w:pPr>
              <w:pStyle w:val="Corpodetexto3"/>
              <w:tabs>
                <w:tab w:val="left" w:pos="708"/>
              </w:tabs>
              <w:rPr>
                <w:rFonts w:ascii="Times New Roman" w:hAnsi="Times New Roman"/>
                <w:sz w:val="18"/>
                <w:szCs w:val="18"/>
              </w:rPr>
            </w:pPr>
            <w:r w:rsidRPr="000211D6">
              <w:rPr>
                <w:rFonts w:ascii="Times New Roman" w:hAnsi="Times New Roman"/>
                <w:sz w:val="18"/>
                <w:szCs w:val="18"/>
              </w:rPr>
              <w:t xml:space="preserve">Equipamento </w:t>
            </w:r>
            <w:proofErr w:type="spellStart"/>
            <w:r w:rsidRPr="000211D6">
              <w:rPr>
                <w:rFonts w:ascii="Times New Roman" w:hAnsi="Times New Roman"/>
                <w:sz w:val="18"/>
                <w:szCs w:val="18"/>
              </w:rPr>
              <w:t>ecógrafo</w:t>
            </w:r>
            <w:proofErr w:type="spellEnd"/>
            <w:r w:rsidRPr="000211D6">
              <w:rPr>
                <w:rFonts w:ascii="Times New Roman" w:hAnsi="Times New Roman"/>
                <w:sz w:val="18"/>
                <w:szCs w:val="18"/>
              </w:rPr>
              <w:t xml:space="preserve"> eletrônico, com plataforma digital de alta resolução destinado a aplicações de diagnóstico por imagem, capaz de realizar, no mínimo, os seguintes exames:</w:t>
            </w:r>
          </w:p>
          <w:p w:rsidR="000211D6" w:rsidRPr="000211D6" w:rsidRDefault="000211D6" w:rsidP="000211D6">
            <w:pPr>
              <w:pStyle w:val="Corpodetexto3"/>
              <w:tabs>
                <w:tab w:val="left" w:pos="708"/>
              </w:tabs>
              <w:rPr>
                <w:rFonts w:ascii="Times New Roman" w:hAnsi="Times New Roman"/>
                <w:sz w:val="18"/>
                <w:szCs w:val="18"/>
              </w:rPr>
            </w:pPr>
            <w:r w:rsidRPr="000211D6">
              <w:rPr>
                <w:rFonts w:ascii="Times New Roman" w:hAnsi="Times New Roman"/>
                <w:sz w:val="18"/>
                <w:szCs w:val="18"/>
              </w:rPr>
              <w:t>a)  Imagem geral (</w:t>
            </w:r>
            <w:proofErr w:type="spellStart"/>
            <w:r w:rsidRPr="000211D6">
              <w:rPr>
                <w:rFonts w:ascii="Times New Roman" w:hAnsi="Times New Roman"/>
                <w:sz w:val="18"/>
                <w:szCs w:val="18"/>
              </w:rPr>
              <w:t>adulto</w:t>
            </w:r>
            <w:proofErr w:type="spellEnd"/>
            <w:r w:rsidRPr="000211D6">
              <w:rPr>
                <w:rFonts w:ascii="Times New Roman" w:hAnsi="Times New Roman"/>
                <w:sz w:val="18"/>
                <w:szCs w:val="18"/>
              </w:rPr>
              <w:t xml:space="preserve"> e pediátrico);</w:t>
            </w:r>
          </w:p>
          <w:p w:rsidR="000211D6" w:rsidRPr="000211D6" w:rsidRDefault="000211D6" w:rsidP="000211D6">
            <w:pPr>
              <w:pStyle w:val="Corpodetexto3"/>
              <w:tabs>
                <w:tab w:val="left" w:pos="708"/>
              </w:tabs>
              <w:rPr>
                <w:rFonts w:ascii="Times New Roman" w:hAnsi="Times New Roman"/>
                <w:sz w:val="18"/>
                <w:szCs w:val="18"/>
              </w:rPr>
            </w:pPr>
            <w:r w:rsidRPr="000211D6">
              <w:rPr>
                <w:rFonts w:ascii="Times New Roman" w:hAnsi="Times New Roman"/>
                <w:sz w:val="18"/>
                <w:szCs w:val="18"/>
              </w:rPr>
              <w:t>b) Imagens abdominais: Fígado, rins, pâncreas, baço, vesícula biliar e dutos biliares. Protocolo FAST, E-FAST;</w:t>
            </w:r>
          </w:p>
          <w:p w:rsidR="000211D6" w:rsidRPr="000211D6" w:rsidRDefault="000211D6" w:rsidP="000211D6">
            <w:pPr>
              <w:pStyle w:val="Corpodetexto3"/>
              <w:tabs>
                <w:tab w:val="left" w:pos="708"/>
              </w:tabs>
              <w:rPr>
                <w:rFonts w:ascii="Times New Roman" w:hAnsi="Times New Roman"/>
                <w:sz w:val="18"/>
                <w:szCs w:val="18"/>
              </w:rPr>
            </w:pPr>
            <w:r w:rsidRPr="000211D6">
              <w:rPr>
                <w:rFonts w:ascii="Times New Roman" w:hAnsi="Times New Roman"/>
                <w:sz w:val="18"/>
                <w:szCs w:val="18"/>
              </w:rPr>
              <w:t>c) Imagens de pequenas partes e superficiais: Mama, tireoide, próstata, testículos, gânglios linfáticos, hérnias, e estruturas musculoesqueléticas;</w:t>
            </w:r>
          </w:p>
          <w:p w:rsidR="000211D6" w:rsidRPr="000211D6" w:rsidRDefault="000211D6" w:rsidP="000211D6">
            <w:pPr>
              <w:pStyle w:val="Corpodetexto3"/>
              <w:tabs>
                <w:tab w:val="left" w:pos="708"/>
              </w:tabs>
              <w:rPr>
                <w:rFonts w:ascii="Times New Roman" w:hAnsi="Times New Roman"/>
                <w:sz w:val="18"/>
                <w:szCs w:val="18"/>
              </w:rPr>
            </w:pPr>
            <w:r w:rsidRPr="000211D6">
              <w:rPr>
                <w:rFonts w:ascii="Times New Roman" w:hAnsi="Times New Roman"/>
                <w:sz w:val="18"/>
                <w:szCs w:val="18"/>
              </w:rPr>
              <w:t>d) Imagens ginecológicas e obstétricas (em 2D): Transvaginal do útero e dos ovários, anatomia fetal, peso fetal estimado, idade gestacional e fluido amniótico;</w:t>
            </w:r>
          </w:p>
          <w:p w:rsidR="000211D6" w:rsidRPr="000211D6" w:rsidRDefault="000211D6" w:rsidP="000211D6">
            <w:pPr>
              <w:pStyle w:val="Corpodetexto3"/>
              <w:tabs>
                <w:tab w:val="left" w:pos="708"/>
              </w:tabs>
              <w:rPr>
                <w:rFonts w:ascii="Times New Roman" w:hAnsi="Times New Roman"/>
                <w:sz w:val="18"/>
                <w:szCs w:val="18"/>
              </w:rPr>
            </w:pPr>
            <w:proofErr w:type="gramStart"/>
            <w:r w:rsidRPr="000211D6">
              <w:rPr>
                <w:rFonts w:ascii="Times New Roman" w:hAnsi="Times New Roman"/>
                <w:sz w:val="18"/>
                <w:szCs w:val="18"/>
              </w:rPr>
              <w:t>e)Imagens</w:t>
            </w:r>
            <w:proofErr w:type="gramEnd"/>
            <w:r w:rsidRPr="000211D6">
              <w:rPr>
                <w:rFonts w:ascii="Times New Roman" w:hAnsi="Times New Roman"/>
                <w:sz w:val="18"/>
                <w:szCs w:val="18"/>
              </w:rPr>
              <w:t xml:space="preserve"> vasculares (com Doppler colorido): Vasos abdominais, periféricos (venoso superficial e profundo), arterial profundo e protocolo para análise de carótidas;</w:t>
            </w:r>
          </w:p>
          <w:p w:rsidR="000211D6" w:rsidRPr="000211D6" w:rsidRDefault="000211D6" w:rsidP="000211D6">
            <w:pPr>
              <w:pStyle w:val="Corpodetexto3"/>
              <w:tabs>
                <w:tab w:val="left" w:pos="708"/>
              </w:tabs>
              <w:rPr>
                <w:rFonts w:ascii="Times New Roman" w:hAnsi="Times New Roman"/>
                <w:sz w:val="18"/>
                <w:szCs w:val="18"/>
              </w:rPr>
            </w:pPr>
            <w:r w:rsidRPr="000211D6">
              <w:rPr>
                <w:rFonts w:ascii="Times New Roman" w:hAnsi="Times New Roman"/>
                <w:sz w:val="18"/>
                <w:szCs w:val="18"/>
              </w:rPr>
              <w:t>f) Imagens em procedimentos intervencionais: Biópsias, acesso vascular guiado, bloqueios anestésicos, anestesias periféricas e de coluna e punções com possibilidade do uso de software de visualização de agulhas;</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t xml:space="preserve">Com visualização nos modos: B (Brilho); M (Movimento); Doppler pulsado; Doppler colorido; Doppler espectral; Power Doppler; </w:t>
            </w:r>
            <w:proofErr w:type="spellStart"/>
            <w:r w:rsidRPr="000211D6">
              <w:rPr>
                <w:rFonts w:ascii="Times New Roman" w:hAnsi="Times New Roman"/>
                <w:sz w:val="18"/>
                <w:szCs w:val="18"/>
              </w:rPr>
              <w:t>Cineloop</w:t>
            </w:r>
            <w:proofErr w:type="spellEnd"/>
            <w:r w:rsidRPr="000211D6">
              <w:rPr>
                <w:rFonts w:ascii="Times New Roman" w:hAnsi="Times New Roman"/>
                <w:sz w:val="18"/>
                <w:szCs w:val="18"/>
              </w:rPr>
              <w:t>, com no mínimo 200 quadros; Duplex; Imagem harmônica tecidual; 2D (com 256 níveis de cinza); 2D com software de visualização de agulhas;</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t>Dispor de software que permita realizar zoom, com ajuste de ganho e profundidade, cálculos e páginas de resultados completos para exames Obstétricos e Vasculares, procedimentos de análise vascular;</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t>Dispor de software para medida automática da íntima dos vasos;</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lastRenderedPageBreak/>
              <w:t>Dispor de taxa de quadros (Frame Rate) igual ou maior a 250 quadros/segundo;</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t>Profundidade de penetração maior ou igual a 30 cm;</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t>Dispor de Console de comando com: rodízios independentes, com travas para giro e rolamento, gravador de CD/DVD embutido (de fábrica), regulagem de altura do console de comandos e suporte para os transdutores; teclado alfanumérico;</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t xml:space="preserve">Manuseio do cursor por </w:t>
            </w:r>
            <w:proofErr w:type="spellStart"/>
            <w:r w:rsidRPr="000211D6">
              <w:rPr>
                <w:rFonts w:ascii="Times New Roman" w:hAnsi="Times New Roman"/>
                <w:sz w:val="18"/>
                <w:szCs w:val="18"/>
              </w:rPr>
              <w:t>trackball</w:t>
            </w:r>
            <w:proofErr w:type="spellEnd"/>
            <w:r w:rsidRPr="000211D6">
              <w:rPr>
                <w:rFonts w:ascii="Times New Roman" w:hAnsi="Times New Roman"/>
                <w:sz w:val="18"/>
                <w:szCs w:val="18"/>
              </w:rPr>
              <w:t xml:space="preserve">, </w:t>
            </w:r>
            <w:proofErr w:type="spellStart"/>
            <w:r w:rsidRPr="000211D6">
              <w:rPr>
                <w:rFonts w:ascii="Times New Roman" w:hAnsi="Times New Roman"/>
                <w:sz w:val="18"/>
                <w:szCs w:val="18"/>
              </w:rPr>
              <w:t>touch</w:t>
            </w:r>
            <w:proofErr w:type="spellEnd"/>
            <w:r w:rsidRPr="000211D6">
              <w:rPr>
                <w:rFonts w:ascii="Times New Roman" w:hAnsi="Times New Roman"/>
                <w:sz w:val="18"/>
                <w:szCs w:val="18"/>
              </w:rPr>
              <w:t xml:space="preserve"> </w:t>
            </w:r>
            <w:proofErr w:type="spellStart"/>
            <w:r w:rsidRPr="000211D6">
              <w:rPr>
                <w:rFonts w:ascii="Times New Roman" w:hAnsi="Times New Roman"/>
                <w:sz w:val="18"/>
                <w:szCs w:val="18"/>
              </w:rPr>
              <w:t>pad</w:t>
            </w:r>
            <w:proofErr w:type="spellEnd"/>
            <w:r w:rsidRPr="000211D6">
              <w:rPr>
                <w:rFonts w:ascii="Times New Roman" w:hAnsi="Times New Roman"/>
                <w:sz w:val="18"/>
                <w:szCs w:val="18"/>
              </w:rPr>
              <w:t xml:space="preserve"> ou similar, com iluminação;</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t>Possibilidade de utilização de teclas programáveis para funções avançadas definidas pelo usuário;</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t xml:space="preserve">Tela colorida, única e plana de LCD ou LED com no mínimo de 19” com braço para ajuste de angulação e altura, definição de no mínimo 1024 </w:t>
            </w:r>
            <w:proofErr w:type="gramStart"/>
            <w:r w:rsidRPr="000211D6">
              <w:rPr>
                <w:rFonts w:ascii="Times New Roman" w:hAnsi="Times New Roman"/>
                <w:sz w:val="18"/>
                <w:szCs w:val="18"/>
              </w:rPr>
              <w:t>x</w:t>
            </w:r>
            <w:proofErr w:type="gramEnd"/>
            <w:r w:rsidRPr="000211D6">
              <w:rPr>
                <w:rFonts w:ascii="Times New Roman" w:hAnsi="Times New Roman"/>
                <w:sz w:val="18"/>
                <w:szCs w:val="18"/>
              </w:rPr>
              <w:t xml:space="preserve"> 768 com pelo menos 256 tons de cinza;</w:t>
            </w:r>
          </w:p>
          <w:p w:rsidR="000211D6" w:rsidRPr="000211D6" w:rsidRDefault="000211D6" w:rsidP="000211D6">
            <w:pPr>
              <w:pStyle w:val="Corpodetexto3"/>
              <w:numPr>
                <w:ilvl w:val="0"/>
                <w:numId w:val="6"/>
              </w:numPr>
              <w:tabs>
                <w:tab w:val="left" w:pos="708"/>
              </w:tabs>
              <w:rPr>
                <w:rFonts w:ascii="Times New Roman" w:hAnsi="Times New Roman"/>
                <w:sz w:val="18"/>
                <w:szCs w:val="18"/>
              </w:rPr>
            </w:pPr>
            <w:r w:rsidRPr="000211D6">
              <w:rPr>
                <w:rFonts w:ascii="Times New Roman" w:hAnsi="Times New Roman"/>
                <w:sz w:val="18"/>
                <w:szCs w:val="18"/>
              </w:rPr>
              <w:t>Capacidade de armazenamento interno igual ou maior e 500GB de memória ou maior de disco rígido ou flash /SSD;</w:t>
            </w:r>
          </w:p>
          <w:p w:rsidR="000211D6" w:rsidRPr="000211D6" w:rsidRDefault="000211D6" w:rsidP="000211D6">
            <w:pPr>
              <w:pStyle w:val="TableParagraph"/>
              <w:numPr>
                <w:ilvl w:val="0"/>
                <w:numId w:val="6"/>
              </w:numPr>
              <w:spacing w:before="62" w:line="244" w:lineRule="auto"/>
              <w:ind w:right="53"/>
              <w:jc w:val="both"/>
              <w:rPr>
                <w:sz w:val="18"/>
                <w:szCs w:val="18"/>
              </w:rPr>
            </w:pPr>
            <w:r w:rsidRPr="000211D6">
              <w:rPr>
                <w:sz w:val="18"/>
                <w:szCs w:val="18"/>
              </w:rPr>
              <w:t>Realizar aquisição, armazenamento, revisão e transferência</w:t>
            </w:r>
            <w:r w:rsidRPr="000211D6">
              <w:rPr>
                <w:spacing w:val="1"/>
                <w:sz w:val="18"/>
                <w:szCs w:val="18"/>
              </w:rPr>
              <w:t xml:space="preserve"> </w:t>
            </w:r>
            <w:r w:rsidRPr="000211D6">
              <w:rPr>
                <w:sz w:val="18"/>
                <w:szCs w:val="18"/>
              </w:rPr>
              <w:t>digital de</w:t>
            </w:r>
            <w:r w:rsidRPr="000211D6">
              <w:rPr>
                <w:spacing w:val="-3"/>
                <w:sz w:val="18"/>
                <w:szCs w:val="18"/>
              </w:rPr>
              <w:t xml:space="preserve"> </w:t>
            </w:r>
            <w:r w:rsidRPr="000211D6">
              <w:rPr>
                <w:sz w:val="18"/>
                <w:szCs w:val="18"/>
              </w:rPr>
              <w:t>imagens;</w:t>
            </w:r>
          </w:p>
          <w:p w:rsidR="000211D6" w:rsidRPr="000211D6" w:rsidRDefault="000211D6" w:rsidP="000211D6">
            <w:pPr>
              <w:pStyle w:val="TableParagraph"/>
              <w:numPr>
                <w:ilvl w:val="0"/>
                <w:numId w:val="6"/>
              </w:numPr>
              <w:spacing w:before="56" w:line="249" w:lineRule="auto"/>
              <w:ind w:right="44"/>
              <w:jc w:val="both"/>
              <w:rPr>
                <w:sz w:val="18"/>
                <w:szCs w:val="18"/>
              </w:rPr>
            </w:pPr>
            <w:r w:rsidRPr="000211D6">
              <w:rPr>
                <w:sz w:val="18"/>
                <w:szCs w:val="18"/>
              </w:rPr>
              <w:t>Permitir aquisição estática (fotos) e dinâmica (clipes de 60</w:t>
            </w:r>
            <w:r w:rsidRPr="000211D6">
              <w:rPr>
                <w:spacing w:val="1"/>
                <w:sz w:val="18"/>
                <w:szCs w:val="18"/>
              </w:rPr>
              <w:t xml:space="preserve"> </w:t>
            </w:r>
            <w:r w:rsidRPr="000211D6">
              <w:rPr>
                <w:sz w:val="18"/>
                <w:szCs w:val="18"/>
              </w:rPr>
              <w:t>segundos</w:t>
            </w:r>
            <w:r w:rsidRPr="000211D6">
              <w:rPr>
                <w:spacing w:val="1"/>
                <w:sz w:val="18"/>
                <w:szCs w:val="18"/>
              </w:rPr>
              <w:t xml:space="preserve"> </w:t>
            </w:r>
            <w:r w:rsidRPr="000211D6">
              <w:rPr>
                <w:sz w:val="18"/>
                <w:szCs w:val="18"/>
              </w:rPr>
              <w:t>ou</w:t>
            </w:r>
            <w:r w:rsidRPr="000211D6">
              <w:rPr>
                <w:spacing w:val="3"/>
                <w:sz w:val="18"/>
                <w:szCs w:val="18"/>
              </w:rPr>
              <w:t xml:space="preserve"> </w:t>
            </w:r>
            <w:r w:rsidRPr="000211D6">
              <w:rPr>
                <w:sz w:val="18"/>
                <w:szCs w:val="18"/>
              </w:rPr>
              <w:t>mais)</w:t>
            </w:r>
            <w:r w:rsidRPr="000211D6">
              <w:rPr>
                <w:spacing w:val="1"/>
                <w:sz w:val="18"/>
                <w:szCs w:val="18"/>
              </w:rPr>
              <w:t xml:space="preserve"> </w:t>
            </w:r>
            <w:r w:rsidRPr="000211D6">
              <w:rPr>
                <w:sz w:val="18"/>
                <w:szCs w:val="18"/>
              </w:rPr>
              <w:t>de</w:t>
            </w:r>
            <w:r w:rsidRPr="000211D6">
              <w:rPr>
                <w:spacing w:val="-2"/>
                <w:sz w:val="18"/>
                <w:szCs w:val="18"/>
              </w:rPr>
              <w:t xml:space="preserve"> </w:t>
            </w:r>
            <w:r w:rsidRPr="000211D6">
              <w:rPr>
                <w:sz w:val="18"/>
                <w:szCs w:val="18"/>
              </w:rPr>
              <w:t>imagens;</w:t>
            </w:r>
          </w:p>
          <w:p w:rsidR="000211D6" w:rsidRPr="000211D6" w:rsidRDefault="000211D6" w:rsidP="000211D6">
            <w:pPr>
              <w:pStyle w:val="TableParagraph"/>
              <w:numPr>
                <w:ilvl w:val="0"/>
                <w:numId w:val="6"/>
              </w:numPr>
              <w:spacing w:before="54" w:line="242" w:lineRule="auto"/>
              <w:ind w:right="43"/>
              <w:jc w:val="both"/>
              <w:rPr>
                <w:sz w:val="18"/>
                <w:szCs w:val="18"/>
              </w:rPr>
            </w:pPr>
            <w:r w:rsidRPr="000211D6">
              <w:rPr>
                <w:sz w:val="18"/>
                <w:szCs w:val="18"/>
              </w:rPr>
              <w:t>Dispor</w:t>
            </w:r>
            <w:r w:rsidRPr="000211D6">
              <w:rPr>
                <w:spacing w:val="1"/>
                <w:sz w:val="18"/>
                <w:szCs w:val="18"/>
              </w:rPr>
              <w:t xml:space="preserve"> </w:t>
            </w:r>
            <w:r w:rsidRPr="000211D6">
              <w:rPr>
                <w:sz w:val="18"/>
                <w:szCs w:val="18"/>
              </w:rPr>
              <w:t>de</w:t>
            </w:r>
            <w:r w:rsidRPr="000211D6">
              <w:rPr>
                <w:spacing w:val="1"/>
                <w:sz w:val="18"/>
                <w:szCs w:val="18"/>
              </w:rPr>
              <w:t xml:space="preserve"> </w:t>
            </w:r>
            <w:r w:rsidRPr="000211D6">
              <w:rPr>
                <w:sz w:val="18"/>
                <w:szCs w:val="18"/>
              </w:rPr>
              <w:t>conectividade:</w:t>
            </w:r>
            <w:r w:rsidRPr="000211D6">
              <w:rPr>
                <w:spacing w:val="1"/>
                <w:sz w:val="18"/>
                <w:szCs w:val="18"/>
              </w:rPr>
              <w:t xml:space="preserve"> </w:t>
            </w:r>
            <w:r w:rsidRPr="000211D6">
              <w:rPr>
                <w:sz w:val="18"/>
                <w:szCs w:val="18"/>
              </w:rPr>
              <w:t>a)</w:t>
            </w:r>
            <w:r w:rsidRPr="000211D6">
              <w:rPr>
                <w:spacing w:val="1"/>
                <w:sz w:val="18"/>
                <w:szCs w:val="18"/>
              </w:rPr>
              <w:t xml:space="preserve"> </w:t>
            </w:r>
            <w:r w:rsidRPr="000211D6">
              <w:rPr>
                <w:sz w:val="18"/>
                <w:szCs w:val="18"/>
              </w:rPr>
              <w:t>Interface</w:t>
            </w:r>
            <w:r w:rsidRPr="000211D6">
              <w:rPr>
                <w:spacing w:val="1"/>
                <w:sz w:val="18"/>
                <w:szCs w:val="18"/>
              </w:rPr>
              <w:t xml:space="preserve"> </w:t>
            </w:r>
            <w:r w:rsidRPr="000211D6">
              <w:rPr>
                <w:sz w:val="18"/>
                <w:szCs w:val="18"/>
              </w:rPr>
              <w:t>de</w:t>
            </w:r>
            <w:r w:rsidRPr="000211D6">
              <w:rPr>
                <w:spacing w:val="40"/>
                <w:sz w:val="18"/>
                <w:szCs w:val="18"/>
              </w:rPr>
              <w:t xml:space="preserve"> </w:t>
            </w:r>
            <w:r w:rsidRPr="000211D6">
              <w:rPr>
                <w:sz w:val="18"/>
                <w:szCs w:val="18"/>
              </w:rPr>
              <w:t>Rede</w:t>
            </w:r>
            <w:r w:rsidRPr="000211D6">
              <w:rPr>
                <w:spacing w:val="40"/>
                <w:sz w:val="18"/>
                <w:szCs w:val="18"/>
              </w:rPr>
              <w:t xml:space="preserve"> </w:t>
            </w:r>
            <w:r w:rsidRPr="000211D6">
              <w:rPr>
                <w:sz w:val="18"/>
                <w:szCs w:val="18"/>
              </w:rPr>
              <w:t>Ethernet</w:t>
            </w:r>
            <w:r w:rsidRPr="000211D6">
              <w:rPr>
                <w:spacing w:val="1"/>
                <w:sz w:val="18"/>
                <w:szCs w:val="18"/>
              </w:rPr>
              <w:t xml:space="preserve"> </w:t>
            </w:r>
            <w:r w:rsidRPr="000211D6">
              <w:rPr>
                <w:sz w:val="18"/>
                <w:szCs w:val="18"/>
              </w:rPr>
              <w:t>(Fast Ethernet, com protocolo TCP/IP - LAN 10/100); b)</w:t>
            </w:r>
            <w:r w:rsidRPr="000211D6">
              <w:rPr>
                <w:spacing w:val="1"/>
                <w:sz w:val="18"/>
                <w:szCs w:val="18"/>
              </w:rPr>
              <w:t xml:space="preserve"> </w:t>
            </w:r>
            <w:r w:rsidRPr="000211D6">
              <w:rPr>
                <w:sz w:val="18"/>
                <w:szCs w:val="18"/>
              </w:rPr>
              <w:t>Conectividade</w:t>
            </w:r>
            <w:r w:rsidRPr="000211D6">
              <w:rPr>
                <w:spacing w:val="1"/>
                <w:sz w:val="18"/>
                <w:szCs w:val="18"/>
              </w:rPr>
              <w:t xml:space="preserve"> </w:t>
            </w:r>
            <w:r w:rsidRPr="000211D6">
              <w:rPr>
                <w:sz w:val="18"/>
                <w:szCs w:val="18"/>
              </w:rPr>
              <w:t>DICOM</w:t>
            </w:r>
            <w:r w:rsidRPr="000211D6">
              <w:rPr>
                <w:spacing w:val="1"/>
                <w:sz w:val="18"/>
                <w:szCs w:val="18"/>
              </w:rPr>
              <w:t xml:space="preserve"> </w:t>
            </w:r>
            <w:r w:rsidRPr="000211D6">
              <w:rPr>
                <w:sz w:val="18"/>
                <w:szCs w:val="18"/>
              </w:rPr>
              <w:t>3.0</w:t>
            </w:r>
            <w:r w:rsidRPr="000211D6">
              <w:rPr>
                <w:spacing w:val="1"/>
                <w:sz w:val="18"/>
                <w:szCs w:val="18"/>
              </w:rPr>
              <w:t xml:space="preserve"> </w:t>
            </w:r>
            <w:r w:rsidRPr="000211D6">
              <w:rPr>
                <w:sz w:val="18"/>
                <w:szCs w:val="18"/>
              </w:rPr>
              <w:t>(hardware</w:t>
            </w:r>
            <w:r w:rsidRPr="000211D6">
              <w:rPr>
                <w:spacing w:val="41"/>
                <w:sz w:val="18"/>
                <w:szCs w:val="18"/>
              </w:rPr>
              <w:t xml:space="preserve"> </w:t>
            </w:r>
            <w:r w:rsidRPr="000211D6">
              <w:rPr>
                <w:sz w:val="18"/>
                <w:szCs w:val="18"/>
              </w:rPr>
              <w:t>e</w:t>
            </w:r>
            <w:r w:rsidRPr="000211D6">
              <w:rPr>
                <w:spacing w:val="41"/>
                <w:sz w:val="18"/>
                <w:szCs w:val="18"/>
              </w:rPr>
              <w:t xml:space="preserve"> </w:t>
            </w:r>
            <w:r w:rsidRPr="000211D6">
              <w:rPr>
                <w:sz w:val="18"/>
                <w:szCs w:val="18"/>
              </w:rPr>
              <w:t>software)</w:t>
            </w:r>
            <w:r w:rsidRPr="000211D6">
              <w:rPr>
                <w:spacing w:val="1"/>
                <w:sz w:val="18"/>
                <w:szCs w:val="18"/>
              </w:rPr>
              <w:t xml:space="preserve"> </w:t>
            </w:r>
            <w:r w:rsidRPr="000211D6">
              <w:rPr>
                <w:sz w:val="18"/>
                <w:szCs w:val="18"/>
              </w:rPr>
              <w:t>disponível e ativado; c) 02 Portas USB</w:t>
            </w:r>
            <w:r w:rsidRPr="000211D6">
              <w:rPr>
                <w:spacing w:val="1"/>
                <w:sz w:val="18"/>
                <w:szCs w:val="18"/>
              </w:rPr>
              <w:t xml:space="preserve"> </w:t>
            </w:r>
            <w:r w:rsidRPr="000211D6">
              <w:rPr>
                <w:sz w:val="18"/>
                <w:szCs w:val="18"/>
              </w:rPr>
              <w:t>disponíveis,</w:t>
            </w:r>
            <w:r w:rsidRPr="000211D6">
              <w:rPr>
                <w:spacing w:val="1"/>
                <w:sz w:val="18"/>
                <w:szCs w:val="18"/>
              </w:rPr>
              <w:t xml:space="preserve"> </w:t>
            </w:r>
            <w:r w:rsidRPr="000211D6">
              <w:rPr>
                <w:sz w:val="18"/>
                <w:szCs w:val="18"/>
              </w:rPr>
              <w:t>para</w:t>
            </w:r>
            <w:r w:rsidRPr="000211D6">
              <w:rPr>
                <w:spacing w:val="1"/>
                <w:sz w:val="18"/>
                <w:szCs w:val="18"/>
              </w:rPr>
              <w:t xml:space="preserve"> </w:t>
            </w:r>
            <w:r w:rsidRPr="000211D6">
              <w:rPr>
                <w:sz w:val="18"/>
                <w:szCs w:val="18"/>
              </w:rPr>
              <w:t>conexão de dispositivos externos de armazenamento (disco</w:t>
            </w:r>
            <w:r w:rsidRPr="000211D6">
              <w:rPr>
                <w:spacing w:val="1"/>
                <w:sz w:val="18"/>
                <w:szCs w:val="18"/>
              </w:rPr>
              <w:t xml:space="preserve"> </w:t>
            </w:r>
            <w:r w:rsidRPr="000211D6">
              <w:rPr>
                <w:sz w:val="18"/>
                <w:szCs w:val="18"/>
              </w:rPr>
              <w:t>rígido</w:t>
            </w:r>
            <w:r w:rsidRPr="000211D6">
              <w:rPr>
                <w:spacing w:val="-7"/>
                <w:sz w:val="18"/>
                <w:szCs w:val="18"/>
              </w:rPr>
              <w:t xml:space="preserve"> </w:t>
            </w:r>
            <w:r w:rsidRPr="000211D6">
              <w:rPr>
                <w:sz w:val="18"/>
                <w:szCs w:val="18"/>
              </w:rPr>
              <w:t>ou</w:t>
            </w:r>
            <w:r w:rsidRPr="000211D6">
              <w:rPr>
                <w:spacing w:val="3"/>
                <w:sz w:val="18"/>
                <w:szCs w:val="18"/>
              </w:rPr>
              <w:t xml:space="preserve"> </w:t>
            </w:r>
            <w:r w:rsidRPr="000211D6">
              <w:rPr>
                <w:sz w:val="18"/>
                <w:szCs w:val="18"/>
              </w:rPr>
              <w:t>memória);</w:t>
            </w:r>
          </w:p>
          <w:p w:rsidR="000211D6" w:rsidRPr="000211D6" w:rsidRDefault="000211D6" w:rsidP="000211D6">
            <w:pPr>
              <w:pStyle w:val="TableParagraph"/>
              <w:numPr>
                <w:ilvl w:val="0"/>
                <w:numId w:val="6"/>
              </w:numPr>
              <w:spacing w:before="61"/>
              <w:ind w:right="44"/>
              <w:jc w:val="both"/>
              <w:rPr>
                <w:sz w:val="18"/>
                <w:szCs w:val="18"/>
              </w:rPr>
            </w:pPr>
            <w:r w:rsidRPr="000211D6">
              <w:rPr>
                <w:sz w:val="18"/>
                <w:szCs w:val="18"/>
              </w:rPr>
              <w:t>Transferência</w:t>
            </w:r>
            <w:r w:rsidRPr="000211D6">
              <w:rPr>
                <w:spacing w:val="1"/>
                <w:sz w:val="18"/>
                <w:szCs w:val="18"/>
              </w:rPr>
              <w:t xml:space="preserve"> </w:t>
            </w:r>
            <w:r w:rsidRPr="000211D6">
              <w:rPr>
                <w:sz w:val="18"/>
                <w:szCs w:val="18"/>
              </w:rPr>
              <w:t>digital</w:t>
            </w:r>
            <w:r w:rsidRPr="000211D6">
              <w:rPr>
                <w:spacing w:val="1"/>
                <w:sz w:val="18"/>
                <w:szCs w:val="18"/>
              </w:rPr>
              <w:t xml:space="preserve"> </w:t>
            </w:r>
            <w:r w:rsidRPr="000211D6">
              <w:rPr>
                <w:sz w:val="18"/>
                <w:szCs w:val="18"/>
              </w:rPr>
              <w:t>das</w:t>
            </w:r>
            <w:r w:rsidRPr="000211D6">
              <w:rPr>
                <w:spacing w:val="1"/>
                <w:sz w:val="18"/>
                <w:szCs w:val="18"/>
              </w:rPr>
              <w:t xml:space="preserve"> </w:t>
            </w:r>
            <w:r w:rsidRPr="000211D6">
              <w:rPr>
                <w:sz w:val="18"/>
                <w:szCs w:val="18"/>
              </w:rPr>
              <w:t>imagens/clipes</w:t>
            </w:r>
            <w:r w:rsidRPr="000211D6">
              <w:rPr>
                <w:spacing w:val="1"/>
                <w:sz w:val="18"/>
                <w:szCs w:val="18"/>
              </w:rPr>
              <w:t xml:space="preserve"> </w:t>
            </w:r>
            <w:r w:rsidRPr="000211D6">
              <w:rPr>
                <w:sz w:val="18"/>
                <w:szCs w:val="18"/>
              </w:rPr>
              <w:t>via</w:t>
            </w:r>
            <w:r w:rsidRPr="000211D6">
              <w:rPr>
                <w:spacing w:val="1"/>
                <w:sz w:val="18"/>
                <w:szCs w:val="18"/>
              </w:rPr>
              <w:t xml:space="preserve"> </w:t>
            </w:r>
            <w:r w:rsidRPr="000211D6">
              <w:rPr>
                <w:sz w:val="18"/>
                <w:szCs w:val="18"/>
              </w:rPr>
              <w:t>USB,</w:t>
            </w:r>
            <w:r w:rsidRPr="000211D6">
              <w:rPr>
                <w:spacing w:val="1"/>
                <w:sz w:val="18"/>
                <w:szCs w:val="18"/>
              </w:rPr>
              <w:t xml:space="preserve"> </w:t>
            </w:r>
            <w:r w:rsidRPr="000211D6">
              <w:rPr>
                <w:sz w:val="18"/>
                <w:szCs w:val="18"/>
              </w:rPr>
              <w:t>Rede</w:t>
            </w:r>
            <w:r w:rsidRPr="000211D6">
              <w:rPr>
                <w:spacing w:val="1"/>
                <w:sz w:val="18"/>
                <w:szCs w:val="18"/>
              </w:rPr>
              <w:t xml:space="preserve"> </w:t>
            </w:r>
            <w:r w:rsidRPr="000211D6">
              <w:rPr>
                <w:sz w:val="18"/>
                <w:szCs w:val="18"/>
              </w:rPr>
              <w:t>Ethernet;</w:t>
            </w:r>
          </w:p>
          <w:p w:rsidR="000211D6" w:rsidRPr="000211D6" w:rsidRDefault="000211D6" w:rsidP="000211D6">
            <w:pPr>
              <w:pStyle w:val="TableParagraph"/>
              <w:numPr>
                <w:ilvl w:val="0"/>
                <w:numId w:val="6"/>
              </w:numPr>
              <w:spacing w:before="69"/>
              <w:ind w:right="48"/>
              <w:jc w:val="both"/>
              <w:rPr>
                <w:sz w:val="18"/>
                <w:szCs w:val="18"/>
              </w:rPr>
            </w:pPr>
            <w:r w:rsidRPr="000211D6">
              <w:rPr>
                <w:sz w:val="18"/>
                <w:szCs w:val="18"/>
              </w:rPr>
              <w:t>Conexão ativa</w:t>
            </w:r>
            <w:r w:rsidRPr="000211D6">
              <w:rPr>
                <w:spacing w:val="1"/>
                <w:sz w:val="18"/>
                <w:szCs w:val="18"/>
              </w:rPr>
              <w:t xml:space="preserve"> </w:t>
            </w:r>
            <w:r w:rsidRPr="000211D6">
              <w:rPr>
                <w:sz w:val="18"/>
                <w:szCs w:val="18"/>
              </w:rPr>
              <w:t>para</w:t>
            </w:r>
            <w:r w:rsidRPr="000211D6">
              <w:rPr>
                <w:spacing w:val="1"/>
                <w:sz w:val="18"/>
                <w:szCs w:val="18"/>
              </w:rPr>
              <w:t xml:space="preserve"> </w:t>
            </w:r>
            <w:r w:rsidRPr="000211D6">
              <w:rPr>
                <w:sz w:val="18"/>
                <w:szCs w:val="18"/>
              </w:rPr>
              <w:t>no mínimo</w:t>
            </w:r>
            <w:r w:rsidRPr="000211D6">
              <w:rPr>
                <w:spacing w:val="40"/>
                <w:sz w:val="18"/>
                <w:szCs w:val="18"/>
              </w:rPr>
              <w:t xml:space="preserve"> </w:t>
            </w:r>
            <w:r w:rsidRPr="000211D6">
              <w:rPr>
                <w:sz w:val="18"/>
                <w:szCs w:val="18"/>
              </w:rPr>
              <w:t>4 transdutores através de</w:t>
            </w:r>
            <w:r w:rsidRPr="000211D6">
              <w:rPr>
                <w:spacing w:val="1"/>
                <w:sz w:val="18"/>
                <w:szCs w:val="18"/>
              </w:rPr>
              <w:t xml:space="preserve"> </w:t>
            </w:r>
            <w:r w:rsidRPr="000211D6">
              <w:rPr>
                <w:sz w:val="18"/>
                <w:szCs w:val="18"/>
              </w:rPr>
              <w:t>uma</w:t>
            </w:r>
            <w:r w:rsidRPr="000211D6">
              <w:rPr>
                <w:spacing w:val="1"/>
                <w:sz w:val="18"/>
                <w:szCs w:val="18"/>
              </w:rPr>
              <w:t xml:space="preserve"> </w:t>
            </w:r>
            <w:r w:rsidRPr="000211D6">
              <w:rPr>
                <w:sz w:val="18"/>
                <w:szCs w:val="18"/>
              </w:rPr>
              <w:t>solução</w:t>
            </w:r>
            <w:r w:rsidRPr="000211D6">
              <w:rPr>
                <w:spacing w:val="1"/>
                <w:sz w:val="18"/>
                <w:szCs w:val="18"/>
              </w:rPr>
              <w:t xml:space="preserve"> </w:t>
            </w:r>
            <w:r w:rsidRPr="000211D6">
              <w:rPr>
                <w:sz w:val="18"/>
                <w:szCs w:val="18"/>
              </w:rPr>
              <w:t>/</w:t>
            </w:r>
            <w:r w:rsidRPr="000211D6">
              <w:rPr>
                <w:spacing w:val="1"/>
                <w:sz w:val="18"/>
                <w:szCs w:val="18"/>
              </w:rPr>
              <w:t xml:space="preserve"> </w:t>
            </w:r>
            <w:r w:rsidRPr="000211D6">
              <w:rPr>
                <w:sz w:val="18"/>
                <w:szCs w:val="18"/>
              </w:rPr>
              <w:t>adaptador,</w:t>
            </w:r>
            <w:r w:rsidRPr="000211D6">
              <w:rPr>
                <w:spacing w:val="1"/>
                <w:sz w:val="18"/>
                <w:szCs w:val="18"/>
              </w:rPr>
              <w:t xml:space="preserve"> </w:t>
            </w:r>
            <w:r w:rsidRPr="000211D6">
              <w:rPr>
                <w:sz w:val="18"/>
                <w:szCs w:val="18"/>
              </w:rPr>
              <w:t>devendo</w:t>
            </w:r>
            <w:r w:rsidRPr="000211D6">
              <w:rPr>
                <w:spacing w:val="1"/>
                <w:sz w:val="18"/>
                <w:szCs w:val="18"/>
              </w:rPr>
              <w:t xml:space="preserve"> </w:t>
            </w:r>
            <w:r w:rsidRPr="000211D6">
              <w:rPr>
                <w:sz w:val="18"/>
                <w:szCs w:val="18"/>
              </w:rPr>
              <w:t>ser</w:t>
            </w:r>
            <w:r w:rsidRPr="000211D6">
              <w:rPr>
                <w:spacing w:val="1"/>
                <w:sz w:val="18"/>
                <w:szCs w:val="18"/>
              </w:rPr>
              <w:t xml:space="preserve"> </w:t>
            </w:r>
            <w:r w:rsidRPr="000211D6">
              <w:rPr>
                <w:sz w:val="18"/>
                <w:szCs w:val="18"/>
              </w:rPr>
              <w:t>selecionáveis</w:t>
            </w:r>
            <w:r w:rsidRPr="000211D6">
              <w:rPr>
                <w:spacing w:val="1"/>
                <w:sz w:val="18"/>
                <w:szCs w:val="18"/>
              </w:rPr>
              <w:t xml:space="preserve"> </w:t>
            </w:r>
            <w:r w:rsidRPr="000211D6">
              <w:rPr>
                <w:sz w:val="18"/>
                <w:szCs w:val="18"/>
              </w:rPr>
              <w:t>via</w:t>
            </w:r>
            <w:r w:rsidRPr="000211D6">
              <w:rPr>
                <w:spacing w:val="1"/>
                <w:sz w:val="18"/>
                <w:szCs w:val="18"/>
              </w:rPr>
              <w:t xml:space="preserve"> </w:t>
            </w:r>
            <w:r w:rsidRPr="000211D6">
              <w:rPr>
                <w:sz w:val="18"/>
                <w:szCs w:val="18"/>
              </w:rPr>
              <w:t>teclado;</w:t>
            </w:r>
          </w:p>
          <w:p w:rsidR="000211D6" w:rsidRPr="000211D6" w:rsidRDefault="000211D6" w:rsidP="000211D6">
            <w:pPr>
              <w:pStyle w:val="TableParagraph"/>
              <w:numPr>
                <w:ilvl w:val="0"/>
                <w:numId w:val="6"/>
              </w:numPr>
              <w:spacing w:before="67"/>
              <w:ind w:right="48"/>
              <w:jc w:val="both"/>
              <w:rPr>
                <w:sz w:val="18"/>
                <w:szCs w:val="18"/>
              </w:rPr>
            </w:pPr>
            <w:r w:rsidRPr="000211D6">
              <w:rPr>
                <w:sz w:val="18"/>
                <w:szCs w:val="18"/>
              </w:rPr>
              <w:t>Deve permitir a troca de transdutores sem necessidade de</w:t>
            </w:r>
            <w:r w:rsidRPr="000211D6">
              <w:rPr>
                <w:spacing w:val="1"/>
                <w:sz w:val="18"/>
                <w:szCs w:val="18"/>
              </w:rPr>
              <w:t xml:space="preserve"> </w:t>
            </w:r>
            <w:r w:rsidRPr="000211D6">
              <w:rPr>
                <w:sz w:val="18"/>
                <w:szCs w:val="18"/>
              </w:rPr>
              <w:t>desligar o</w:t>
            </w:r>
            <w:r w:rsidRPr="000211D6">
              <w:rPr>
                <w:spacing w:val="-2"/>
                <w:sz w:val="18"/>
                <w:szCs w:val="18"/>
              </w:rPr>
              <w:t xml:space="preserve"> </w:t>
            </w:r>
            <w:r w:rsidRPr="000211D6">
              <w:rPr>
                <w:sz w:val="18"/>
                <w:szCs w:val="18"/>
              </w:rPr>
              <w:t>equipamento;</w:t>
            </w:r>
          </w:p>
          <w:p w:rsidR="000211D6" w:rsidRPr="000211D6" w:rsidRDefault="000211D6" w:rsidP="000211D6">
            <w:pPr>
              <w:pStyle w:val="TableParagraph"/>
              <w:numPr>
                <w:ilvl w:val="0"/>
                <w:numId w:val="6"/>
              </w:numPr>
              <w:spacing w:before="64" w:line="244" w:lineRule="auto"/>
              <w:ind w:right="41"/>
              <w:jc w:val="both"/>
              <w:rPr>
                <w:sz w:val="18"/>
                <w:szCs w:val="18"/>
              </w:rPr>
            </w:pPr>
            <w:r w:rsidRPr="000211D6">
              <w:rPr>
                <w:sz w:val="18"/>
                <w:szCs w:val="18"/>
              </w:rPr>
              <w:t>Disponibilizar</w:t>
            </w:r>
            <w:r w:rsidRPr="000211D6">
              <w:rPr>
                <w:spacing w:val="1"/>
                <w:sz w:val="18"/>
                <w:szCs w:val="18"/>
              </w:rPr>
              <w:t xml:space="preserve"> </w:t>
            </w:r>
            <w:r w:rsidRPr="000211D6">
              <w:rPr>
                <w:sz w:val="18"/>
                <w:szCs w:val="18"/>
              </w:rPr>
              <w:t>atualizações</w:t>
            </w:r>
            <w:r w:rsidRPr="000211D6">
              <w:rPr>
                <w:spacing w:val="1"/>
                <w:sz w:val="18"/>
                <w:szCs w:val="18"/>
              </w:rPr>
              <w:t xml:space="preserve"> </w:t>
            </w:r>
            <w:r w:rsidRPr="000211D6">
              <w:rPr>
                <w:sz w:val="18"/>
                <w:szCs w:val="18"/>
              </w:rPr>
              <w:t>futuras</w:t>
            </w:r>
            <w:r w:rsidRPr="000211D6">
              <w:rPr>
                <w:spacing w:val="1"/>
                <w:sz w:val="18"/>
                <w:szCs w:val="18"/>
              </w:rPr>
              <w:t xml:space="preserve"> </w:t>
            </w:r>
            <w:r w:rsidRPr="000211D6">
              <w:rPr>
                <w:sz w:val="18"/>
                <w:szCs w:val="18"/>
              </w:rPr>
              <w:t>de</w:t>
            </w:r>
            <w:r w:rsidRPr="000211D6">
              <w:rPr>
                <w:spacing w:val="1"/>
                <w:sz w:val="18"/>
                <w:szCs w:val="18"/>
              </w:rPr>
              <w:t xml:space="preserve"> </w:t>
            </w:r>
            <w:r w:rsidRPr="000211D6">
              <w:rPr>
                <w:sz w:val="18"/>
                <w:szCs w:val="18"/>
              </w:rPr>
              <w:t>software</w:t>
            </w:r>
            <w:r w:rsidRPr="000211D6">
              <w:rPr>
                <w:spacing w:val="1"/>
                <w:sz w:val="18"/>
                <w:szCs w:val="18"/>
              </w:rPr>
              <w:t xml:space="preserve"> </w:t>
            </w:r>
            <w:r w:rsidRPr="000211D6">
              <w:rPr>
                <w:sz w:val="18"/>
                <w:szCs w:val="18"/>
              </w:rPr>
              <w:t>sem</w:t>
            </w:r>
            <w:r w:rsidRPr="000211D6">
              <w:rPr>
                <w:spacing w:val="1"/>
                <w:sz w:val="18"/>
                <w:szCs w:val="18"/>
              </w:rPr>
              <w:t xml:space="preserve"> </w:t>
            </w:r>
            <w:r w:rsidRPr="000211D6">
              <w:rPr>
                <w:sz w:val="18"/>
                <w:szCs w:val="18"/>
              </w:rPr>
              <w:t>necessidade</w:t>
            </w:r>
            <w:r w:rsidRPr="000211D6">
              <w:rPr>
                <w:spacing w:val="-3"/>
                <w:sz w:val="18"/>
                <w:szCs w:val="18"/>
              </w:rPr>
              <w:t xml:space="preserve"> </w:t>
            </w:r>
            <w:r w:rsidRPr="000211D6">
              <w:rPr>
                <w:sz w:val="18"/>
                <w:szCs w:val="18"/>
              </w:rPr>
              <w:t>de</w:t>
            </w:r>
            <w:r w:rsidRPr="000211D6">
              <w:rPr>
                <w:spacing w:val="-3"/>
                <w:sz w:val="18"/>
                <w:szCs w:val="18"/>
              </w:rPr>
              <w:t xml:space="preserve"> </w:t>
            </w:r>
            <w:r w:rsidRPr="000211D6">
              <w:rPr>
                <w:sz w:val="18"/>
                <w:szCs w:val="18"/>
              </w:rPr>
              <w:t>atualização</w:t>
            </w:r>
            <w:r w:rsidRPr="000211D6">
              <w:rPr>
                <w:spacing w:val="-1"/>
                <w:sz w:val="18"/>
                <w:szCs w:val="18"/>
              </w:rPr>
              <w:t xml:space="preserve"> </w:t>
            </w:r>
            <w:r w:rsidRPr="000211D6">
              <w:rPr>
                <w:sz w:val="18"/>
                <w:szCs w:val="18"/>
              </w:rPr>
              <w:t>de</w:t>
            </w:r>
            <w:r w:rsidRPr="000211D6">
              <w:rPr>
                <w:spacing w:val="-2"/>
                <w:sz w:val="18"/>
                <w:szCs w:val="18"/>
              </w:rPr>
              <w:t xml:space="preserve"> </w:t>
            </w:r>
            <w:r w:rsidRPr="000211D6">
              <w:rPr>
                <w:sz w:val="18"/>
                <w:szCs w:val="18"/>
              </w:rPr>
              <w:t>hardware</w:t>
            </w:r>
            <w:r w:rsidRPr="000211D6">
              <w:rPr>
                <w:spacing w:val="3"/>
                <w:sz w:val="18"/>
                <w:szCs w:val="18"/>
              </w:rPr>
              <w:t xml:space="preserve"> </w:t>
            </w:r>
            <w:r w:rsidRPr="000211D6">
              <w:rPr>
                <w:sz w:val="18"/>
                <w:szCs w:val="18"/>
              </w:rPr>
              <w:t>para</w:t>
            </w:r>
            <w:r w:rsidRPr="000211D6">
              <w:rPr>
                <w:spacing w:val="2"/>
                <w:sz w:val="18"/>
                <w:szCs w:val="18"/>
              </w:rPr>
              <w:t xml:space="preserve"> </w:t>
            </w:r>
            <w:r w:rsidRPr="000211D6">
              <w:rPr>
                <w:sz w:val="18"/>
                <w:szCs w:val="18"/>
              </w:rPr>
              <w:t>outras</w:t>
            </w:r>
            <w:r w:rsidRPr="000211D6">
              <w:rPr>
                <w:spacing w:val="3"/>
                <w:sz w:val="18"/>
                <w:szCs w:val="18"/>
              </w:rPr>
              <w:t xml:space="preserve"> </w:t>
            </w:r>
            <w:r w:rsidRPr="000211D6">
              <w:rPr>
                <w:sz w:val="18"/>
                <w:szCs w:val="18"/>
              </w:rPr>
              <w:t>funções;</w:t>
            </w:r>
          </w:p>
          <w:p w:rsidR="000211D6" w:rsidRPr="000211D6" w:rsidRDefault="000211D6" w:rsidP="000211D6">
            <w:pPr>
              <w:pStyle w:val="TableParagraph"/>
              <w:numPr>
                <w:ilvl w:val="0"/>
                <w:numId w:val="6"/>
              </w:numPr>
              <w:spacing w:before="62" w:line="242" w:lineRule="auto"/>
              <w:ind w:right="44"/>
              <w:jc w:val="both"/>
              <w:rPr>
                <w:sz w:val="18"/>
                <w:szCs w:val="18"/>
              </w:rPr>
            </w:pPr>
            <w:r w:rsidRPr="000211D6">
              <w:rPr>
                <w:sz w:val="18"/>
                <w:szCs w:val="18"/>
              </w:rPr>
              <w:t>Transdutores</w:t>
            </w:r>
            <w:r w:rsidRPr="000211D6">
              <w:rPr>
                <w:spacing w:val="1"/>
                <w:sz w:val="18"/>
                <w:szCs w:val="18"/>
              </w:rPr>
              <w:t xml:space="preserve"> </w:t>
            </w:r>
            <w:r w:rsidRPr="000211D6">
              <w:rPr>
                <w:sz w:val="18"/>
                <w:szCs w:val="18"/>
              </w:rPr>
              <w:t>eletrônicos multifrequências de banda larga,</w:t>
            </w:r>
            <w:r w:rsidRPr="000211D6">
              <w:rPr>
                <w:spacing w:val="1"/>
                <w:sz w:val="18"/>
                <w:szCs w:val="18"/>
              </w:rPr>
              <w:t xml:space="preserve"> </w:t>
            </w:r>
            <w:r w:rsidRPr="000211D6">
              <w:rPr>
                <w:sz w:val="18"/>
                <w:szCs w:val="18"/>
              </w:rPr>
              <w:t>com</w:t>
            </w:r>
            <w:r w:rsidRPr="000211D6">
              <w:rPr>
                <w:spacing w:val="1"/>
                <w:sz w:val="18"/>
                <w:szCs w:val="18"/>
              </w:rPr>
              <w:t xml:space="preserve"> </w:t>
            </w:r>
            <w:r w:rsidRPr="000211D6">
              <w:rPr>
                <w:sz w:val="18"/>
                <w:szCs w:val="18"/>
              </w:rPr>
              <w:t>possibilidade</w:t>
            </w:r>
            <w:r w:rsidRPr="000211D6">
              <w:rPr>
                <w:spacing w:val="1"/>
                <w:sz w:val="18"/>
                <w:szCs w:val="18"/>
              </w:rPr>
              <w:t xml:space="preserve"> </w:t>
            </w:r>
            <w:r w:rsidRPr="000211D6">
              <w:rPr>
                <w:sz w:val="18"/>
                <w:szCs w:val="18"/>
              </w:rPr>
              <w:t>de</w:t>
            </w:r>
            <w:r w:rsidRPr="000211D6">
              <w:rPr>
                <w:spacing w:val="1"/>
                <w:sz w:val="18"/>
                <w:szCs w:val="18"/>
              </w:rPr>
              <w:t xml:space="preserve"> </w:t>
            </w:r>
            <w:r w:rsidRPr="000211D6">
              <w:rPr>
                <w:sz w:val="18"/>
                <w:szCs w:val="18"/>
              </w:rPr>
              <w:t>assepsia,</w:t>
            </w:r>
            <w:r w:rsidRPr="000211D6">
              <w:rPr>
                <w:spacing w:val="1"/>
                <w:sz w:val="18"/>
                <w:szCs w:val="18"/>
              </w:rPr>
              <w:t xml:space="preserve"> </w:t>
            </w:r>
            <w:r w:rsidRPr="000211D6">
              <w:rPr>
                <w:sz w:val="18"/>
                <w:szCs w:val="18"/>
              </w:rPr>
              <w:t>a</w:t>
            </w:r>
            <w:r w:rsidRPr="000211D6">
              <w:rPr>
                <w:spacing w:val="1"/>
                <w:sz w:val="18"/>
                <w:szCs w:val="18"/>
              </w:rPr>
              <w:t xml:space="preserve"> </w:t>
            </w:r>
            <w:r w:rsidRPr="000211D6">
              <w:rPr>
                <w:sz w:val="18"/>
                <w:szCs w:val="18"/>
              </w:rPr>
              <w:t>fim</w:t>
            </w:r>
            <w:r w:rsidRPr="000211D6">
              <w:rPr>
                <w:spacing w:val="1"/>
                <w:sz w:val="18"/>
                <w:szCs w:val="18"/>
              </w:rPr>
              <w:t xml:space="preserve"> </w:t>
            </w:r>
            <w:r w:rsidRPr="000211D6">
              <w:rPr>
                <w:sz w:val="18"/>
                <w:szCs w:val="18"/>
              </w:rPr>
              <w:t>de</w:t>
            </w:r>
            <w:r w:rsidRPr="000211D6">
              <w:rPr>
                <w:spacing w:val="40"/>
                <w:sz w:val="18"/>
                <w:szCs w:val="18"/>
              </w:rPr>
              <w:t xml:space="preserve"> </w:t>
            </w:r>
            <w:r w:rsidRPr="000211D6">
              <w:rPr>
                <w:sz w:val="18"/>
                <w:szCs w:val="18"/>
              </w:rPr>
              <w:t>prevenção</w:t>
            </w:r>
            <w:r w:rsidRPr="000211D6">
              <w:rPr>
                <w:spacing w:val="40"/>
                <w:sz w:val="18"/>
                <w:szCs w:val="18"/>
              </w:rPr>
              <w:t xml:space="preserve"> </w:t>
            </w:r>
            <w:r w:rsidRPr="000211D6">
              <w:rPr>
                <w:sz w:val="18"/>
                <w:szCs w:val="18"/>
              </w:rPr>
              <w:t>e</w:t>
            </w:r>
            <w:r w:rsidRPr="000211D6">
              <w:rPr>
                <w:spacing w:val="1"/>
                <w:sz w:val="18"/>
                <w:szCs w:val="18"/>
              </w:rPr>
              <w:t xml:space="preserve"> </w:t>
            </w:r>
            <w:r w:rsidRPr="000211D6">
              <w:rPr>
                <w:sz w:val="18"/>
                <w:szCs w:val="18"/>
              </w:rPr>
              <w:t>controle</w:t>
            </w:r>
            <w:r w:rsidRPr="000211D6">
              <w:rPr>
                <w:spacing w:val="1"/>
                <w:sz w:val="18"/>
                <w:szCs w:val="18"/>
              </w:rPr>
              <w:t xml:space="preserve"> </w:t>
            </w:r>
            <w:r w:rsidRPr="000211D6">
              <w:rPr>
                <w:sz w:val="18"/>
                <w:szCs w:val="18"/>
              </w:rPr>
              <w:t>de</w:t>
            </w:r>
            <w:r w:rsidRPr="000211D6">
              <w:rPr>
                <w:spacing w:val="1"/>
                <w:sz w:val="18"/>
                <w:szCs w:val="18"/>
              </w:rPr>
              <w:t xml:space="preserve"> </w:t>
            </w:r>
            <w:r w:rsidRPr="000211D6">
              <w:rPr>
                <w:sz w:val="18"/>
                <w:szCs w:val="18"/>
              </w:rPr>
              <w:t>infecção</w:t>
            </w:r>
            <w:r w:rsidRPr="000211D6">
              <w:rPr>
                <w:spacing w:val="1"/>
                <w:sz w:val="18"/>
                <w:szCs w:val="18"/>
              </w:rPr>
              <w:t xml:space="preserve"> </w:t>
            </w:r>
            <w:r w:rsidRPr="000211D6">
              <w:rPr>
                <w:sz w:val="18"/>
                <w:szCs w:val="18"/>
              </w:rPr>
              <w:t>hospitalar.</w:t>
            </w:r>
            <w:r w:rsidRPr="000211D6">
              <w:rPr>
                <w:spacing w:val="1"/>
                <w:sz w:val="18"/>
                <w:szCs w:val="18"/>
              </w:rPr>
              <w:t xml:space="preserve"> </w:t>
            </w:r>
            <w:r w:rsidRPr="000211D6">
              <w:rPr>
                <w:sz w:val="18"/>
                <w:szCs w:val="18"/>
              </w:rPr>
              <w:t>Com</w:t>
            </w:r>
            <w:r w:rsidRPr="000211D6">
              <w:rPr>
                <w:spacing w:val="1"/>
                <w:sz w:val="18"/>
                <w:szCs w:val="18"/>
              </w:rPr>
              <w:t xml:space="preserve"> </w:t>
            </w:r>
            <w:r w:rsidRPr="000211D6">
              <w:rPr>
                <w:sz w:val="18"/>
                <w:szCs w:val="18"/>
              </w:rPr>
              <w:t>frequências</w:t>
            </w:r>
            <w:r w:rsidRPr="000211D6">
              <w:rPr>
                <w:spacing w:val="1"/>
                <w:sz w:val="18"/>
                <w:szCs w:val="18"/>
              </w:rPr>
              <w:t xml:space="preserve"> </w:t>
            </w:r>
            <w:r w:rsidRPr="000211D6">
              <w:rPr>
                <w:sz w:val="18"/>
                <w:szCs w:val="18"/>
              </w:rPr>
              <w:t>intermediárias</w:t>
            </w:r>
            <w:r w:rsidRPr="000211D6">
              <w:rPr>
                <w:spacing w:val="1"/>
                <w:sz w:val="18"/>
                <w:szCs w:val="18"/>
              </w:rPr>
              <w:t xml:space="preserve"> </w:t>
            </w:r>
            <w:r w:rsidRPr="000211D6">
              <w:rPr>
                <w:sz w:val="18"/>
                <w:szCs w:val="18"/>
              </w:rPr>
              <w:t>selecionáveis</w:t>
            </w:r>
            <w:r w:rsidRPr="000211D6">
              <w:rPr>
                <w:spacing w:val="1"/>
                <w:sz w:val="18"/>
                <w:szCs w:val="18"/>
              </w:rPr>
              <w:t xml:space="preserve"> </w:t>
            </w:r>
            <w:r w:rsidRPr="000211D6">
              <w:rPr>
                <w:sz w:val="18"/>
                <w:szCs w:val="18"/>
              </w:rPr>
              <w:t>com</w:t>
            </w:r>
            <w:r w:rsidRPr="000211D6">
              <w:rPr>
                <w:spacing w:val="1"/>
                <w:sz w:val="18"/>
                <w:szCs w:val="18"/>
              </w:rPr>
              <w:t xml:space="preserve"> </w:t>
            </w:r>
            <w:r w:rsidRPr="000211D6">
              <w:rPr>
                <w:sz w:val="18"/>
                <w:szCs w:val="18"/>
              </w:rPr>
              <w:t>as</w:t>
            </w:r>
            <w:r w:rsidRPr="000211D6">
              <w:rPr>
                <w:spacing w:val="1"/>
                <w:sz w:val="18"/>
                <w:szCs w:val="18"/>
              </w:rPr>
              <w:t xml:space="preserve"> </w:t>
            </w:r>
            <w:r w:rsidRPr="000211D6">
              <w:rPr>
                <w:sz w:val="18"/>
                <w:szCs w:val="18"/>
              </w:rPr>
              <w:t>frequências</w:t>
            </w:r>
            <w:r w:rsidRPr="000211D6">
              <w:rPr>
                <w:spacing w:val="-37"/>
                <w:sz w:val="18"/>
                <w:szCs w:val="18"/>
              </w:rPr>
              <w:t xml:space="preserve"> </w:t>
            </w:r>
            <w:r w:rsidRPr="000211D6">
              <w:rPr>
                <w:sz w:val="18"/>
                <w:szCs w:val="18"/>
              </w:rPr>
              <w:t>especificadas, podendo variar de + ou – 1MHz, conforme as</w:t>
            </w:r>
            <w:r w:rsidRPr="000211D6">
              <w:rPr>
                <w:spacing w:val="1"/>
                <w:sz w:val="18"/>
                <w:szCs w:val="18"/>
              </w:rPr>
              <w:t xml:space="preserve"> </w:t>
            </w:r>
            <w:r w:rsidRPr="000211D6">
              <w:rPr>
                <w:sz w:val="18"/>
                <w:szCs w:val="18"/>
              </w:rPr>
              <w:t>características</w:t>
            </w:r>
            <w:r w:rsidRPr="000211D6">
              <w:rPr>
                <w:spacing w:val="-8"/>
                <w:sz w:val="18"/>
                <w:szCs w:val="18"/>
              </w:rPr>
              <w:t xml:space="preserve"> </w:t>
            </w:r>
            <w:r w:rsidRPr="000211D6">
              <w:rPr>
                <w:sz w:val="18"/>
                <w:szCs w:val="18"/>
              </w:rPr>
              <w:t>abaixo</w:t>
            </w:r>
          </w:p>
          <w:p w:rsidR="000211D6" w:rsidRPr="000211D6" w:rsidRDefault="000211D6" w:rsidP="000211D6">
            <w:pPr>
              <w:pStyle w:val="TableParagraph"/>
              <w:numPr>
                <w:ilvl w:val="0"/>
                <w:numId w:val="7"/>
              </w:numPr>
              <w:spacing w:before="66"/>
              <w:ind w:right="9"/>
              <w:rPr>
                <w:sz w:val="18"/>
                <w:szCs w:val="18"/>
              </w:rPr>
            </w:pPr>
            <w:r w:rsidRPr="000211D6">
              <w:rPr>
                <w:sz w:val="18"/>
                <w:szCs w:val="18"/>
              </w:rPr>
              <w:t>01</w:t>
            </w:r>
            <w:r w:rsidRPr="000211D6">
              <w:rPr>
                <w:spacing w:val="1"/>
                <w:sz w:val="18"/>
                <w:szCs w:val="18"/>
              </w:rPr>
              <w:t xml:space="preserve"> </w:t>
            </w:r>
            <w:r w:rsidRPr="000211D6">
              <w:rPr>
                <w:sz w:val="18"/>
                <w:szCs w:val="18"/>
              </w:rPr>
              <w:t>unid.</w:t>
            </w:r>
            <w:r w:rsidRPr="000211D6">
              <w:rPr>
                <w:spacing w:val="1"/>
                <w:sz w:val="18"/>
                <w:szCs w:val="18"/>
              </w:rPr>
              <w:t xml:space="preserve"> </w:t>
            </w:r>
            <w:r w:rsidRPr="000211D6">
              <w:rPr>
                <w:sz w:val="18"/>
                <w:szCs w:val="18"/>
              </w:rPr>
              <w:t>Transdutor</w:t>
            </w:r>
            <w:r w:rsidRPr="000211D6">
              <w:rPr>
                <w:spacing w:val="1"/>
                <w:sz w:val="18"/>
                <w:szCs w:val="18"/>
              </w:rPr>
              <w:t xml:space="preserve"> </w:t>
            </w:r>
            <w:r w:rsidRPr="000211D6">
              <w:rPr>
                <w:sz w:val="18"/>
                <w:szCs w:val="18"/>
              </w:rPr>
              <w:t>endocavitário</w:t>
            </w:r>
            <w:r w:rsidRPr="000211D6">
              <w:rPr>
                <w:spacing w:val="1"/>
                <w:sz w:val="18"/>
                <w:szCs w:val="18"/>
              </w:rPr>
              <w:t xml:space="preserve"> </w:t>
            </w:r>
            <w:r w:rsidRPr="000211D6">
              <w:rPr>
                <w:sz w:val="18"/>
                <w:szCs w:val="18"/>
              </w:rPr>
              <w:t>que</w:t>
            </w:r>
            <w:r w:rsidRPr="000211D6">
              <w:rPr>
                <w:spacing w:val="1"/>
                <w:sz w:val="18"/>
                <w:szCs w:val="18"/>
              </w:rPr>
              <w:t xml:space="preserve"> </w:t>
            </w:r>
            <w:r w:rsidRPr="000211D6">
              <w:rPr>
                <w:sz w:val="18"/>
                <w:szCs w:val="18"/>
              </w:rPr>
              <w:t>cubra</w:t>
            </w:r>
            <w:r w:rsidRPr="000211D6">
              <w:rPr>
                <w:spacing w:val="1"/>
                <w:sz w:val="18"/>
                <w:szCs w:val="18"/>
              </w:rPr>
              <w:t xml:space="preserve"> </w:t>
            </w:r>
            <w:r w:rsidRPr="000211D6">
              <w:rPr>
                <w:sz w:val="18"/>
                <w:szCs w:val="18"/>
              </w:rPr>
              <w:t>a faixa</w:t>
            </w:r>
            <w:r w:rsidRPr="000211D6">
              <w:rPr>
                <w:spacing w:val="-37"/>
                <w:sz w:val="18"/>
                <w:szCs w:val="18"/>
              </w:rPr>
              <w:t xml:space="preserve"> </w:t>
            </w:r>
            <w:r w:rsidRPr="000211D6">
              <w:rPr>
                <w:sz w:val="18"/>
                <w:szCs w:val="18"/>
              </w:rPr>
              <w:t>mínima</w:t>
            </w:r>
            <w:r w:rsidRPr="000211D6">
              <w:rPr>
                <w:spacing w:val="1"/>
                <w:sz w:val="18"/>
                <w:szCs w:val="18"/>
              </w:rPr>
              <w:t xml:space="preserve"> </w:t>
            </w:r>
            <w:r w:rsidRPr="000211D6">
              <w:rPr>
                <w:sz w:val="18"/>
                <w:szCs w:val="18"/>
              </w:rPr>
              <w:t>de</w:t>
            </w:r>
            <w:r w:rsidRPr="000211D6">
              <w:rPr>
                <w:spacing w:val="1"/>
                <w:sz w:val="18"/>
                <w:szCs w:val="18"/>
              </w:rPr>
              <w:t xml:space="preserve"> </w:t>
            </w:r>
            <w:r w:rsidRPr="000211D6">
              <w:rPr>
                <w:sz w:val="18"/>
                <w:szCs w:val="18"/>
              </w:rPr>
              <w:t>frequência</w:t>
            </w:r>
            <w:r w:rsidRPr="000211D6">
              <w:rPr>
                <w:spacing w:val="6"/>
                <w:sz w:val="18"/>
                <w:szCs w:val="18"/>
              </w:rPr>
              <w:t xml:space="preserve"> </w:t>
            </w:r>
            <w:r w:rsidRPr="000211D6">
              <w:rPr>
                <w:sz w:val="18"/>
                <w:szCs w:val="18"/>
              </w:rPr>
              <w:t>de</w:t>
            </w:r>
            <w:r w:rsidRPr="000211D6">
              <w:rPr>
                <w:spacing w:val="1"/>
                <w:sz w:val="18"/>
                <w:szCs w:val="18"/>
              </w:rPr>
              <w:t xml:space="preserve"> </w:t>
            </w:r>
            <w:r w:rsidRPr="000211D6">
              <w:rPr>
                <w:sz w:val="18"/>
                <w:szCs w:val="18"/>
              </w:rPr>
              <w:t>5</w:t>
            </w:r>
            <w:r w:rsidRPr="000211D6">
              <w:rPr>
                <w:spacing w:val="-2"/>
                <w:sz w:val="18"/>
                <w:szCs w:val="18"/>
              </w:rPr>
              <w:t xml:space="preserve"> </w:t>
            </w:r>
            <w:r w:rsidRPr="000211D6">
              <w:rPr>
                <w:sz w:val="18"/>
                <w:szCs w:val="18"/>
              </w:rPr>
              <w:t>a</w:t>
            </w:r>
            <w:r w:rsidRPr="000211D6">
              <w:rPr>
                <w:spacing w:val="-4"/>
                <w:sz w:val="18"/>
                <w:szCs w:val="18"/>
              </w:rPr>
              <w:t xml:space="preserve"> </w:t>
            </w:r>
            <w:r w:rsidRPr="000211D6">
              <w:rPr>
                <w:sz w:val="18"/>
                <w:szCs w:val="18"/>
              </w:rPr>
              <w:t>8</w:t>
            </w:r>
            <w:r w:rsidRPr="000211D6">
              <w:rPr>
                <w:spacing w:val="-3"/>
                <w:sz w:val="18"/>
                <w:szCs w:val="18"/>
              </w:rPr>
              <w:t xml:space="preserve"> </w:t>
            </w:r>
            <w:r w:rsidRPr="000211D6">
              <w:rPr>
                <w:sz w:val="18"/>
                <w:szCs w:val="18"/>
              </w:rPr>
              <w:t>MHz</w:t>
            </w:r>
            <w:r w:rsidRPr="000211D6">
              <w:rPr>
                <w:spacing w:val="2"/>
                <w:sz w:val="18"/>
                <w:szCs w:val="18"/>
              </w:rPr>
              <w:t xml:space="preserve"> </w:t>
            </w:r>
            <w:r w:rsidRPr="000211D6">
              <w:rPr>
                <w:sz w:val="18"/>
                <w:szCs w:val="18"/>
              </w:rPr>
              <w:t>(inclusive);</w:t>
            </w:r>
          </w:p>
          <w:p w:rsidR="000211D6" w:rsidRPr="000211D6" w:rsidRDefault="000211D6" w:rsidP="000211D6">
            <w:pPr>
              <w:pStyle w:val="TableParagraph"/>
              <w:numPr>
                <w:ilvl w:val="0"/>
                <w:numId w:val="7"/>
              </w:numPr>
              <w:spacing w:before="73" w:line="244" w:lineRule="auto"/>
              <w:ind w:right="9"/>
              <w:rPr>
                <w:sz w:val="18"/>
                <w:szCs w:val="18"/>
              </w:rPr>
            </w:pPr>
            <w:r w:rsidRPr="000211D6">
              <w:rPr>
                <w:sz w:val="18"/>
                <w:szCs w:val="18"/>
              </w:rPr>
              <w:t>01</w:t>
            </w:r>
            <w:r w:rsidRPr="000211D6">
              <w:rPr>
                <w:spacing w:val="26"/>
                <w:sz w:val="18"/>
                <w:szCs w:val="18"/>
              </w:rPr>
              <w:t xml:space="preserve"> </w:t>
            </w:r>
            <w:r w:rsidRPr="000211D6">
              <w:rPr>
                <w:sz w:val="18"/>
                <w:szCs w:val="18"/>
              </w:rPr>
              <w:t>-unid.</w:t>
            </w:r>
            <w:r w:rsidRPr="000211D6">
              <w:rPr>
                <w:spacing w:val="33"/>
                <w:sz w:val="18"/>
                <w:szCs w:val="18"/>
              </w:rPr>
              <w:t xml:space="preserve"> </w:t>
            </w:r>
            <w:r w:rsidRPr="000211D6">
              <w:rPr>
                <w:sz w:val="18"/>
                <w:szCs w:val="18"/>
              </w:rPr>
              <w:t>Transdutor</w:t>
            </w:r>
            <w:r w:rsidRPr="000211D6">
              <w:rPr>
                <w:spacing w:val="29"/>
                <w:sz w:val="18"/>
                <w:szCs w:val="18"/>
              </w:rPr>
              <w:t xml:space="preserve"> </w:t>
            </w:r>
            <w:r w:rsidRPr="000211D6">
              <w:rPr>
                <w:sz w:val="18"/>
                <w:szCs w:val="18"/>
              </w:rPr>
              <w:t>Convexo</w:t>
            </w:r>
            <w:r w:rsidRPr="000211D6">
              <w:rPr>
                <w:spacing w:val="26"/>
                <w:sz w:val="18"/>
                <w:szCs w:val="18"/>
              </w:rPr>
              <w:t xml:space="preserve"> </w:t>
            </w:r>
            <w:r w:rsidRPr="000211D6">
              <w:rPr>
                <w:sz w:val="18"/>
                <w:szCs w:val="18"/>
              </w:rPr>
              <w:t>que</w:t>
            </w:r>
            <w:r w:rsidRPr="000211D6">
              <w:rPr>
                <w:spacing w:val="31"/>
                <w:sz w:val="18"/>
                <w:szCs w:val="18"/>
              </w:rPr>
              <w:t xml:space="preserve"> </w:t>
            </w:r>
            <w:r w:rsidRPr="000211D6">
              <w:rPr>
                <w:sz w:val="18"/>
                <w:szCs w:val="18"/>
              </w:rPr>
              <w:t>cubra</w:t>
            </w:r>
            <w:r w:rsidRPr="000211D6">
              <w:rPr>
                <w:spacing w:val="26"/>
                <w:sz w:val="18"/>
                <w:szCs w:val="18"/>
              </w:rPr>
              <w:t xml:space="preserve"> </w:t>
            </w:r>
            <w:r w:rsidRPr="000211D6">
              <w:rPr>
                <w:sz w:val="18"/>
                <w:szCs w:val="18"/>
              </w:rPr>
              <w:t>a</w:t>
            </w:r>
            <w:r w:rsidRPr="000211D6">
              <w:rPr>
                <w:spacing w:val="31"/>
                <w:sz w:val="18"/>
                <w:szCs w:val="18"/>
              </w:rPr>
              <w:t xml:space="preserve"> </w:t>
            </w:r>
            <w:r w:rsidRPr="000211D6">
              <w:rPr>
                <w:sz w:val="18"/>
                <w:szCs w:val="18"/>
              </w:rPr>
              <w:t>faixa</w:t>
            </w:r>
            <w:r w:rsidRPr="000211D6">
              <w:rPr>
                <w:spacing w:val="-37"/>
                <w:sz w:val="18"/>
                <w:szCs w:val="18"/>
              </w:rPr>
              <w:t xml:space="preserve"> </w:t>
            </w:r>
            <w:r w:rsidRPr="000211D6">
              <w:rPr>
                <w:sz w:val="18"/>
                <w:szCs w:val="18"/>
              </w:rPr>
              <w:t>mínima</w:t>
            </w:r>
            <w:r w:rsidRPr="000211D6">
              <w:rPr>
                <w:spacing w:val="2"/>
                <w:sz w:val="18"/>
                <w:szCs w:val="18"/>
              </w:rPr>
              <w:t xml:space="preserve"> </w:t>
            </w:r>
            <w:r w:rsidRPr="000211D6">
              <w:rPr>
                <w:sz w:val="18"/>
                <w:szCs w:val="18"/>
              </w:rPr>
              <w:t>de</w:t>
            </w:r>
            <w:r w:rsidRPr="000211D6">
              <w:rPr>
                <w:spacing w:val="2"/>
                <w:sz w:val="18"/>
                <w:szCs w:val="18"/>
              </w:rPr>
              <w:t xml:space="preserve"> </w:t>
            </w:r>
            <w:r w:rsidRPr="000211D6">
              <w:rPr>
                <w:sz w:val="18"/>
                <w:szCs w:val="18"/>
              </w:rPr>
              <w:t>frequência</w:t>
            </w:r>
            <w:r w:rsidRPr="000211D6">
              <w:rPr>
                <w:spacing w:val="7"/>
                <w:sz w:val="18"/>
                <w:szCs w:val="18"/>
              </w:rPr>
              <w:t xml:space="preserve"> </w:t>
            </w:r>
            <w:r w:rsidRPr="000211D6">
              <w:rPr>
                <w:sz w:val="18"/>
                <w:szCs w:val="18"/>
              </w:rPr>
              <w:t>de</w:t>
            </w:r>
            <w:r w:rsidRPr="000211D6">
              <w:rPr>
                <w:spacing w:val="2"/>
                <w:sz w:val="18"/>
                <w:szCs w:val="18"/>
              </w:rPr>
              <w:t xml:space="preserve"> </w:t>
            </w:r>
            <w:r w:rsidRPr="000211D6">
              <w:rPr>
                <w:sz w:val="18"/>
                <w:szCs w:val="18"/>
              </w:rPr>
              <w:t>2</w:t>
            </w:r>
            <w:r w:rsidRPr="000211D6">
              <w:rPr>
                <w:spacing w:val="-2"/>
                <w:sz w:val="18"/>
                <w:szCs w:val="18"/>
              </w:rPr>
              <w:t xml:space="preserve"> </w:t>
            </w:r>
            <w:r w:rsidRPr="000211D6">
              <w:rPr>
                <w:sz w:val="18"/>
                <w:szCs w:val="18"/>
              </w:rPr>
              <w:t>a</w:t>
            </w:r>
            <w:r w:rsidRPr="000211D6">
              <w:rPr>
                <w:spacing w:val="-3"/>
                <w:sz w:val="18"/>
                <w:szCs w:val="18"/>
              </w:rPr>
              <w:t xml:space="preserve"> </w:t>
            </w:r>
            <w:r w:rsidRPr="000211D6">
              <w:rPr>
                <w:sz w:val="18"/>
                <w:szCs w:val="18"/>
              </w:rPr>
              <w:t>5</w:t>
            </w:r>
            <w:r w:rsidRPr="000211D6">
              <w:rPr>
                <w:spacing w:val="-2"/>
                <w:sz w:val="18"/>
                <w:szCs w:val="18"/>
              </w:rPr>
              <w:t xml:space="preserve"> </w:t>
            </w:r>
            <w:r w:rsidRPr="000211D6">
              <w:rPr>
                <w:sz w:val="18"/>
                <w:szCs w:val="18"/>
              </w:rPr>
              <w:lastRenderedPageBreak/>
              <w:t>MHz);</w:t>
            </w:r>
          </w:p>
          <w:p w:rsidR="000211D6" w:rsidRPr="000211D6" w:rsidRDefault="000211D6" w:rsidP="000211D6">
            <w:pPr>
              <w:pStyle w:val="TableParagraph"/>
              <w:numPr>
                <w:ilvl w:val="0"/>
                <w:numId w:val="7"/>
              </w:numPr>
              <w:spacing w:before="62" w:line="244" w:lineRule="auto"/>
              <w:ind w:right="9"/>
              <w:rPr>
                <w:sz w:val="18"/>
                <w:szCs w:val="18"/>
              </w:rPr>
            </w:pPr>
            <w:r w:rsidRPr="000211D6">
              <w:rPr>
                <w:sz w:val="18"/>
                <w:szCs w:val="18"/>
              </w:rPr>
              <w:t>01</w:t>
            </w:r>
            <w:r w:rsidRPr="000211D6">
              <w:rPr>
                <w:spacing w:val="10"/>
                <w:sz w:val="18"/>
                <w:szCs w:val="18"/>
              </w:rPr>
              <w:t xml:space="preserve"> </w:t>
            </w:r>
            <w:r w:rsidRPr="000211D6">
              <w:rPr>
                <w:sz w:val="18"/>
                <w:szCs w:val="18"/>
              </w:rPr>
              <w:t>unid.</w:t>
            </w:r>
            <w:r w:rsidRPr="000211D6">
              <w:rPr>
                <w:spacing w:val="9"/>
                <w:sz w:val="18"/>
                <w:szCs w:val="18"/>
              </w:rPr>
              <w:t xml:space="preserve"> </w:t>
            </w:r>
            <w:r w:rsidRPr="000211D6">
              <w:rPr>
                <w:sz w:val="18"/>
                <w:szCs w:val="18"/>
              </w:rPr>
              <w:t>Transdutor</w:t>
            </w:r>
            <w:r w:rsidRPr="000211D6">
              <w:rPr>
                <w:spacing w:val="10"/>
                <w:sz w:val="18"/>
                <w:szCs w:val="18"/>
              </w:rPr>
              <w:t xml:space="preserve"> </w:t>
            </w:r>
            <w:r w:rsidRPr="000211D6">
              <w:rPr>
                <w:sz w:val="18"/>
                <w:szCs w:val="18"/>
              </w:rPr>
              <w:t>Linear</w:t>
            </w:r>
            <w:r w:rsidRPr="000211D6">
              <w:rPr>
                <w:spacing w:val="9"/>
                <w:sz w:val="18"/>
                <w:szCs w:val="18"/>
              </w:rPr>
              <w:t xml:space="preserve"> </w:t>
            </w:r>
            <w:r w:rsidRPr="000211D6">
              <w:rPr>
                <w:sz w:val="18"/>
                <w:szCs w:val="18"/>
              </w:rPr>
              <w:t>que</w:t>
            </w:r>
            <w:r w:rsidRPr="000211D6">
              <w:rPr>
                <w:spacing w:val="16"/>
                <w:sz w:val="18"/>
                <w:szCs w:val="18"/>
              </w:rPr>
              <w:t xml:space="preserve"> </w:t>
            </w:r>
            <w:r w:rsidRPr="000211D6">
              <w:rPr>
                <w:sz w:val="18"/>
                <w:szCs w:val="18"/>
              </w:rPr>
              <w:t>cubra</w:t>
            </w:r>
            <w:r w:rsidRPr="000211D6">
              <w:rPr>
                <w:spacing w:val="6"/>
                <w:sz w:val="18"/>
                <w:szCs w:val="18"/>
              </w:rPr>
              <w:t xml:space="preserve"> </w:t>
            </w:r>
            <w:r w:rsidRPr="000211D6">
              <w:rPr>
                <w:sz w:val="18"/>
                <w:szCs w:val="18"/>
              </w:rPr>
              <w:t>faixa</w:t>
            </w:r>
            <w:r w:rsidRPr="000211D6">
              <w:rPr>
                <w:spacing w:val="14"/>
                <w:sz w:val="18"/>
                <w:szCs w:val="18"/>
              </w:rPr>
              <w:t xml:space="preserve"> </w:t>
            </w:r>
            <w:r w:rsidRPr="000211D6">
              <w:rPr>
                <w:sz w:val="18"/>
                <w:szCs w:val="18"/>
              </w:rPr>
              <w:t>mínima</w:t>
            </w:r>
            <w:r w:rsidRPr="000211D6">
              <w:rPr>
                <w:spacing w:val="6"/>
                <w:sz w:val="18"/>
                <w:szCs w:val="18"/>
              </w:rPr>
              <w:t xml:space="preserve"> </w:t>
            </w:r>
            <w:r w:rsidRPr="000211D6">
              <w:rPr>
                <w:sz w:val="18"/>
                <w:szCs w:val="18"/>
              </w:rPr>
              <w:t>de</w:t>
            </w:r>
            <w:r w:rsidRPr="000211D6">
              <w:rPr>
                <w:spacing w:val="-37"/>
                <w:sz w:val="18"/>
                <w:szCs w:val="18"/>
              </w:rPr>
              <w:t xml:space="preserve"> </w:t>
            </w:r>
            <w:r w:rsidRPr="000211D6">
              <w:rPr>
                <w:sz w:val="18"/>
                <w:szCs w:val="18"/>
              </w:rPr>
              <w:t>5</w:t>
            </w:r>
            <w:r w:rsidRPr="000211D6">
              <w:rPr>
                <w:spacing w:val="3"/>
                <w:sz w:val="18"/>
                <w:szCs w:val="18"/>
              </w:rPr>
              <w:t xml:space="preserve"> </w:t>
            </w:r>
            <w:r w:rsidRPr="000211D6">
              <w:rPr>
                <w:sz w:val="18"/>
                <w:szCs w:val="18"/>
              </w:rPr>
              <w:t>a</w:t>
            </w:r>
            <w:r w:rsidRPr="000211D6">
              <w:rPr>
                <w:spacing w:val="-3"/>
                <w:sz w:val="18"/>
                <w:szCs w:val="18"/>
              </w:rPr>
              <w:t xml:space="preserve"> </w:t>
            </w:r>
            <w:r w:rsidRPr="000211D6">
              <w:rPr>
                <w:sz w:val="18"/>
                <w:szCs w:val="18"/>
              </w:rPr>
              <w:t>13</w:t>
            </w:r>
            <w:r w:rsidRPr="000211D6">
              <w:rPr>
                <w:spacing w:val="-7"/>
                <w:sz w:val="18"/>
                <w:szCs w:val="18"/>
              </w:rPr>
              <w:t xml:space="preserve"> </w:t>
            </w:r>
            <w:r w:rsidRPr="000211D6">
              <w:rPr>
                <w:sz w:val="18"/>
                <w:szCs w:val="18"/>
              </w:rPr>
              <w:t>Mhz;</w:t>
            </w:r>
          </w:p>
          <w:p w:rsidR="000211D6" w:rsidRPr="000211D6" w:rsidRDefault="000211D6" w:rsidP="000211D6">
            <w:pPr>
              <w:pStyle w:val="TableParagraph"/>
              <w:numPr>
                <w:ilvl w:val="0"/>
                <w:numId w:val="8"/>
              </w:numPr>
              <w:spacing w:before="61"/>
              <w:ind w:right="47"/>
              <w:jc w:val="both"/>
              <w:rPr>
                <w:sz w:val="18"/>
                <w:szCs w:val="18"/>
              </w:rPr>
            </w:pPr>
            <w:r w:rsidRPr="000211D6">
              <w:rPr>
                <w:sz w:val="18"/>
                <w:szCs w:val="18"/>
              </w:rPr>
              <w:t>Nobreak</w:t>
            </w:r>
            <w:r w:rsidRPr="000211D6">
              <w:rPr>
                <w:spacing w:val="1"/>
                <w:sz w:val="18"/>
                <w:szCs w:val="18"/>
              </w:rPr>
              <w:t xml:space="preserve"> </w:t>
            </w:r>
            <w:r w:rsidRPr="000211D6">
              <w:rPr>
                <w:sz w:val="18"/>
                <w:szCs w:val="18"/>
              </w:rPr>
              <w:t>adequado</w:t>
            </w:r>
            <w:r w:rsidRPr="000211D6">
              <w:rPr>
                <w:spacing w:val="1"/>
                <w:sz w:val="18"/>
                <w:szCs w:val="18"/>
              </w:rPr>
              <w:t xml:space="preserve"> </w:t>
            </w:r>
            <w:r w:rsidRPr="000211D6">
              <w:rPr>
                <w:sz w:val="18"/>
                <w:szCs w:val="18"/>
              </w:rPr>
              <w:t>para</w:t>
            </w:r>
            <w:r w:rsidRPr="000211D6">
              <w:rPr>
                <w:spacing w:val="1"/>
                <w:sz w:val="18"/>
                <w:szCs w:val="18"/>
              </w:rPr>
              <w:t xml:space="preserve"> </w:t>
            </w:r>
            <w:r w:rsidRPr="000211D6">
              <w:rPr>
                <w:sz w:val="18"/>
                <w:szCs w:val="18"/>
              </w:rPr>
              <w:t>o</w:t>
            </w:r>
            <w:r w:rsidRPr="000211D6">
              <w:rPr>
                <w:spacing w:val="1"/>
                <w:sz w:val="18"/>
                <w:szCs w:val="18"/>
              </w:rPr>
              <w:t xml:space="preserve"> </w:t>
            </w:r>
            <w:r w:rsidRPr="000211D6">
              <w:rPr>
                <w:sz w:val="18"/>
                <w:szCs w:val="18"/>
              </w:rPr>
              <w:t>equipamento</w:t>
            </w:r>
            <w:r w:rsidRPr="000211D6">
              <w:rPr>
                <w:spacing w:val="1"/>
                <w:sz w:val="18"/>
                <w:szCs w:val="18"/>
              </w:rPr>
              <w:t xml:space="preserve"> </w:t>
            </w:r>
            <w:r w:rsidRPr="000211D6">
              <w:rPr>
                <w:sz w:val="18"/>
                <w:szCs w:val="18"/>
              </w:rPr>
              <w:t>compatível</w:t>
            </w:r>
            <w:r w:rsidRPr="000211D6">
              <w:rPr>
                <w:spacing w:val="1"/>
                <w:sz w:val="18"/>
                <w:szCs w:val="18"/>
              </w:rPr>
              <w:t xml:space="preserve"> </w:t>
            </w:r>
            <w:r w:rsidRPr="000211D6">
              <w:rPr>
                <w:sz w:val="18"/>
                <w:szCs w:val="18"/>
              </w:rPr>
              <w:t>com</w:t>
            </w:r>
            <w:r w:rsidRPr="000211D6">
              <w:rPr>
                <w:spacing w:val="1"/>
                <w:sz w:val="18"/>
                <w:szCs w:val="18"/>
              </w:rPr>
              <w:t xml:space="preserve"> </w:t>
            </w:r>
            <w:r w:rsidRPr="000211D6">
              <w:rPr>
                <w:sz w:val="18"/>
                <w:szCs w:val="18"/>
              </w:rPr>
              <w:t>autonomia de no mínimo 30 min e coeficiente de segurança</w:t>
            </w:r>
            <w:r w:rsidRPr="000211D6">
              <w:rPr>
                <w:spacing w:val="1"/>
                <w:sz w:val="18"/>
                <w:szCs w:val="18"/>
              </w:rPr>
              <w:t xml:space="preserve"> </w:t>
            </w:r>
            <w:r w:rsidRPr="000211D6">
              <w:rPr>
                <w:sz w:val="18"/>
                <w:szCs w:val="18"/>
              </w:rPr>
              <w:t>de</w:t>
            </w:r>
            <w:r w:rsidRPr="000211D6">
              <w:rPr>
                <w:spacing w:val="7"/>
                <w:sz w:val="18"/>
                <w:szCs w:val="18"/>
              </w:rPr>
              <w:t xml:space="preserve"> </w:t>
            </w:r>
            <w:r w:rsidRPr="000211D6">
              <w:rPr>
                <w:sz w:val="18"/>
                <w:szCs w:val="18"/>
              </w:rPr>
              <w:t>20%;</w:t>
            </w:r>
          </w:p>
          <w:p w:rsidR="000211D6" w:rsidRPr="000211D6" w:rsidRDefault="000211D6" w:rsidP="000211D6">
            <w:pPr>
              <w:pStyle w:val="Corpodetexto3"/>
              <w:numPr>
                <w:ilvl w:val="0"/>
                <w:numId w:val="8"/>
              </w:numPr>
              <w:tabs>
                <w:tab w:val="left" w:pos="708"/>
              </w:tabs>
              <w:rPr>
                <w:rFonts w:ascii="Times New Roman" w:hAnsi="Times New Roman"/>
                <w:sz w:val="18"/>
                <w:szCs w:val="18"/>
              </w:rPr>
            </w:pPr>
            <w:r w:rsidRPr="000211D6">
              <w:rPr>
                <w:rFonts w:ascii="Times New Roman" w:hAnsi="Times New Roman"/>
                <w:sz w:val="18"/>
                <w:szCs w:val="18"/>
              </w:rPr>
              <w:t>Garantia</w:t>
            </w:r>
            <w:r w:rsidRPr="000211D6">
              <w:rPr>
                <w:rFonts w:ascii="Times New Roman" w:hAnsi="Times New Roman"/>
                <w:spacing w:val="1"/>
                <w:sz w:val="18"/>
                <w:szCs w:val="18"/>
              </w:rPr>
              <w:t xml:space="preserve"> </w:t>
            </w:r>
            <w:r w:rsidRPr="000211D6">
              <w:rPr>
                <w:rFonts w:ascii="Times New Roman" w:hAnsi="Times New Roman"/>
                <w:sz w:val="18"/>
                <w:szCs w:val="18"/>
              </w:rPr>
              <w:t>de</w:t>
            </w:r>
            <w:r w:rsidRPr="000211D6">
              <w:rPr>
                <w:rFonts w:ascii="Times New Roman" w:hAnsi="Times New Roman"/>
                <w:spacing w:val="1"/>
                <w:sz w:val="18"/>
                <w:szCs w:val="18"/>
              </w:rPr>
              <w:t xml:space="preserve"> </w:t>
            </w:r>
            <w:r w:rsidRPr="000211D6">
              <w:rPr>
                <w:rFonts w:ascii="Times New Roman" w:hAnsi="Times New Roman"/>
                <w:sz w:val="18"/>
                <w:szCs w:val="18"/>
              </w:rPr>
              <w:t>no</w:t>
            </w:r>
            <w:r w:rsidRPr="000211D6">
              <w:rPr>
                <w:rFonts w:ascii="Times New Roman" w:hAnsi="Times New Roman"/>
                <w:spacing w:val="1"/>
                <w:sz w:val="18"/>
                <w:szCs w:val="18"/>
              </w:rPr>
              <w:t xml:space="preserve"> </w:t>
            </w:r>
            <w:r w:rsidRPr="000211D6">
              <w:rPr>
                <w:rFonts w:ascii="Times New Roman" w:hAnsi="Times New Roman"/>
                <w:sz w:val="18"/>
                <w:szCs w:val="18"/>
              </w:rPr>
              <w:t>mínimo</w:t>
            </w:r>
            <w:r w:rsidRPr="000211D6">
              <w:rPr>
                <w:rFonts w:ascii="Times New Roman" w:hAnsi="Times New Roman"/>
                <w:spacing w:val="1"/>
                <w:sz w:val="18"/>
                <w:szCs w:val="18"/>
              </w:rPr>
              <w:t xml:space="preserve"> </w:t>
            </w:r>
            <w:r w:rsidRPr="000211D6">
              <w:rPr>
                <w:rFonts w:ascii="Times New Roman" w:hAnsi="Times New Roman"/>
                <w:sz w:val="18"/>
                <w:szCs w:val="18"/>
              </w:rPr>
              <w:t>1</w:t>
            </w:r>
            <w:r w:rsidRPr="000211D6">
              <w:rPr>
                <w:rFonts w:ascii="Times New Roman" w:hAnsi="Times New Roman"/>
                <w:spacing w:val="1"/>
                <w:sz w:val="18"/>
                <w:szCs w:val="18"/>
              </w:rPr>
              <w:t xml:space="preserve"> </w:t>
            </w:r>
            <w:r w:rsidRPr="000211D6">
              <w:rPr>
                <w:rFonts w:ascii="Times New Roman" w:hAnsi="Times New Roman"/>
                <w:sz w:val="18"/>
                <w:szCs w:val="18"/>
              </w:rPr>
              <w:t>ano</w:t>
            </w:r>
            <w:r w:rsidRPr="000211D6">
              <w:rPr>
                <w:rFonts w:ascii="Times New Roman" w:hAnsi="Times New Roman"/>
                <w:spacing w:val="1"/>
                <w:sz w:val="18"/>
                <w:szCs w:val="18"/>
              </w:rPr>
              <w:t xml:space="preserve"> </w:t>
            </w:r>
            <w:r w:rsidRPr="000211D6">
              <w:rPr>
                <w:rFonts w:ascii="Times New Roman" w:hAnsi="Times New Roman"/>
                <w:sz w:val="18"/>
                <w:szCs w:val="18"/>
              </w:rPr>
              <w:t>para</w:t>
            </w:r>
            <w:r w:rsidRPr="000211D6">
              <w:rPr>
                <w:rFonts w:ascii="Times New Roman" w:hAnsi="Times New Roman"/>
                <w:spacing w:val="1"/>
                <w:sz w:val="18"/>
                <w:szCs w:val="18"/>
              </w:rPr>
              <w:t xml:space="preserve"> </w:t>
            </w:r>
            <w:r w:rsidRPr="000211D6">
              <w:rPr>
                <w:rFonts w:ascii="Times New Roman" w:hAnsi="Times New Roman"/>
                <w:sz w:val="18"/>
                <w:szCs w:val="18"/>
              </w:rPr>
              <w:t>equipamento</w:t>
            </w:r>
            <w:r w:rsidRPr="000211D6">
              <w:rPr>
                <w:rFonts w:ascii="Times New Roman" w:hAnsi="Times New Roman"/>
                <w:spacing w:val="1"/>
                <w:sz w:val="18"/>
                <w:szCs w:val="18"/>
              </w:rPr>
              <w:t xml:space="preserve"> </w:t>
            </w:r>
            <w:r w:rsidRPr="000211D6">
              <w:rPr>
                <w:rFonts w:ascii="Times New Roman" w:hAnsi="Times New Roman"/>
                <w:sz w:val="18"/>
                <w:szCs w:val="18"/>
              </w:rPr>
              <w:t>e</w:t>
            </w:r>
            <w:r w:rsidRPr="000211D6">
              <w:rPr>
                <w:rFonts w:ascii="Times New Roman" w:hAnsi="Times New Roman"/>
                <w:spacing w:val="1"/>
                <w:sz w:val="18"/>
                <w:szCs w:val="18"/>
              </w:rPr>
              <w:t xml:space="preserve"> </w:t>
            </w:r>
            <w:r w:rsidRPr="000211D6">
              <w:rPr>
                <w:rFonts w:ascii="Times New Roman" w:hAnsi="Times New Roman"/>
                <w:sz w:val="18"/>
                <w:szCs w:val="18"/>
              </w:rPr>
              <w:t>transdutores.</w:t>
            </w:r>
            <w:r w:rsidRPr="000211D6">
              <w:rPr>
                <w:rFonts w:ascii="Times New Roman" w:hAnsi="Times New Roman"/>
                <w:spacing w:val="1"/>
                <w:sz w:val="18"/>
                <w:szCs w:val="18"/>
              </w:rPr>
              <w:t xml:space="preserve"> </w:t>
            </w:r>
            <w:r w:rsidRPr="000211D6">
              <w:rPr>
                <w:rFonts w:ascii="Times New Roman" w:hAnsi="Times New Roman"/>
                <w:sz w:val="18"/>
                <w:szCs w:val="18"/>
              </w:rPr>
              <w:t>Garantia integral de 1 ano iniciando após a</w:t>
            </w:r>
            <w:r w:rsidRPr="000211D6">
              <w:rPr>
                <w:rFonts w:ascii="Times New Roman" w:hAnsi="Times New Roman"/>
                <w:spacing w:val="1"/>
                <w:sz w:val="18"/>
                <w:szCs w:val="18"/>
              </w:rPr>
              <w:t xml:space="preserve"> </w:t>
            </w:r>
            <w:r w:rsidRPr="000211D6">
              <w:rPr>
                <w:rFonts w:ascii="Times New Roman" w:hAnsi="Times New Roman"/>
                <w:sz w:val="18"/>
                <w:szCs w:val="18"/>
              </w:rPr>
              <w:t>aceitação</w:t>
            </w:r>
            <w:r w:rsidRPr="000211D6">
              <w:rPr>
                <w:rFonts w:ascii="Times New Roman" w:hAnsi="Times New Roman"/>
                <w:spacing w:val="1"/>
                <w:sz w:val="18"/>
                <w:szCs w:val="18"/>
              </w:rPr>
              <w:t xml:space="preserve"> </w:t>
            </w:r>
            <w:r w:rsidRPr="000211D6">
              <w:rPr>
                <w:rFonts w:ascii="Times New Roman" w:hAnsi="Times New Roman"/>
                <w:sz w:val="18"/>
                <w:szCs w:val="18"/>
              </w:rPr>
              <w:t>técnica,</w:t>
            </w:r>
            <w:r w:rsidRPr="000211D6">
              <w:rPr>
                <w:rFonts w:ascii="Times New Roman" w:hAnsi="Times New Roman"/>
                <w:spacing w:val="1"/>
                <w:sz w:val="18"/>
                <w:szCs w:val="18"/>
              </w:rPr>
              <w:t xml:space="preserve"> </w:t>
            </w:r>
            <w:r w:rsidRPr="000211D6">
              <w:rPr>
                <w:rFonts w:ascii="Times New Roman" w:hAnsi="Times New Roman"/>
                <w:sz w:val="18"/>
                <w:szCs w:val="18"/>
              </w:rPr>
              <w:t>com</w:t>
            </w:r>
            <w:r w:rsidRPr="000211D6">
              <w:rPr>
                <w:rFonts w:ascii="Times New Roman" w:hAnsi="Times New Roman"/>
                <w:spacing w:val="1"/>
                <w:sz w:val="18"/>
                <w:szCs w:val="18"/>
              </w:rPr>
              <w:t xml:space="preserve"> </w:t>
            </w:r>
            <w:r w:rsidRPr="000211D6">
              <w:rPr>
                <w:rFonts w:ascii="Times New Roman" w:hAnsi="Times New Roman"/>
                <w:sz w:val="18"/>
                <w:szCs w:val="18"/>
              </w:rPr>
              <w:t>abrangência</w:t>
            </w:r>
            <w:r w:rsidRPr="000211D6">
              <w:rPr>
                <w:rFonts w:ascii="Times New Roman" w:hAnsi="Times New Roman"/>
                <w:spacing w:val="1"/>
                <w:sz w:val="18"/>
                <w:szCs w:val="18"/>
              </w:rPr>
              <w:t xml:space="preserve"> </w:t>
            </w:r>
            <w:r w:rsidRPr="000211D6">
              <w:rPr>
                <w:rFonts w:ascii="Times New Roman" w:hAnsi="Times New Roman"/>
                <w:sz w:val="18"/>
                <w:szCs w:val="18"/>
              </w:rPr>
              <w:t>completa</w:t>
            </w:r>
            <w:r w:rsidRPr="000211D6">
              <w:rPr>
                <w:rFonts w:ascii="Times New Roman" w:hAnsi="Times New Roman"/>
                <w:spacing w:val="1"/>
                <w:sz w:val="18"/>
                <w:szCs w:val="18"/>
              </w:rPr>
              <w:t xml:space="preserve"> </w:t>
            </w:r>
            <w:r w:rsidRPr="000211D6">
              <w:rPr>
                <w:rFonts w:ascii="Times New Roman" w:hAnsi="Times New Roman"/>
                <w:sz w:val="18"/>
                <w:szCs w:val="18"/>
              </w:rPr>
              <w:t>do</w:t>
            </w:r>
            <w:r w:rsidRPr="000211D6">
              <w:rPr>
                <w:rFonts w:ascii="Times New Roman" w:hAnsi="Times New Roman"/>
                <w:spacing w:val="1"/>
                <w:sz w:val="18"/>
                <w:szCs w:val="18"/>
              </w:rPr>
              <w:t xml:space="preserve"> </w:t>
            </w:r>
            <w:r w:rsidRPr="000211D6">
              <w:rPr>
                <w:rFonts w:ascii="Times New Roman" w:hAnsi="Times New Roman"/>
                <w:sz w:val="18"/>
                <w:szCs w:val="18"/>
              </w:rPr>
              <w:t>equipamento</w:t>
            </w:r>
            <w:r w:rsidRPr="000211D6">
              <w:rPr>
                <w:rFonts w:ascii="Times New Roman" w:hAnsi="Times New Roman"/>
                <w:spacing w:val="1"/>
                <w:sz w:val="18"/>
                <w:szCs w:val="18"/>
              </w:rPr>
              <w:t xml:space="preserve"> </w:t>
            </w:r>
            <w:r w:rsidRPr="000211D6">
              <w:rPr>
                <w:rFonts w:ascii="Times New Roman" w:hAnsi="Times New Roman"/>
                <w:sz w:val="18"/>
                <w:szCs w:val="18"/>
              </w:rPr>
              <w:t>de</w:t>
            </w:r>
            <w:r w:rsidRPr="000211D6">
              <w:rPr>
                <w:rFonts w:ascii="Times New Roman" w:hAnsi="Times New Roman"/>
                <w:spacing w:val="1"/>
                <w:sz w:val="18"/>
                <w:szCs w:val="18"/>
              </w:rPr>
              <w:t xml:space="preserve"> </w:t>
            </w:r>
            <w:r w:rsidRPr="000211D6">
              <w:rPr>
                <w:rFonts w:ascii="Times New Roman" w:hAnsi="Times New Roman"/>
                <w:sz w:val="18"/>
                <w:szCs w:val="18"/>
              </w:rPr>
              <w:t>ultrassom e</w:t>
            </w:r>
            <w:r w:rsidRPr="000211D6">
              <w:rPr>
                <w:rFonts w:ascii="Times New Roman" w:hAnsi="Times New Roman"/>
                <w:spacing w:val="1"/>
                <w:sz w:val="18"/>
                <w:szCs w:val="18"/>
              </w:rPr>
              <w:t xml:space="preserve"> </w:t>
            </w:r>
            <w:r w:rsidRPr="000211D6">
              <w:rPr>
                <w:rFonts w:ascii="Times New Roman" w:hAnsi="Times New Roman"/>
                <w:sz w:val="18"/>
                <w:szCs w:val="18"/>
              </w:rPr>
              <w:t>seus</w:t>
            </w:r>
            <w:r w:rsidRPr="000211D6">
              <w:rPr>
                <w:rFonts w:ascii="Times New Roman" w:hAnsi="Times New Roman"/>
                <w:spacing w:val="1"/>
                <w:sz w:val="18"/>
                <w:szCs w:val="18"/>
              </w:rPr>
              <w:t xml:space="preserve"> </w:t>
            </w:r>
            <w:r w:rsidRPr="000211D6">
              <w:rPr>
                <w:rFonts w:ascii="Times New Roman" w:hAnsi="Times New Roman"/>
                <w:sz w:val="18"/>
                <w:szCs w:val="18"/>
              </w:rPr>
              <w:t>transdutores,</w:t>
            </w:r>
            <w:r w:rsidRPr="000211D6">
              <w:rPr>
                <w:rFonts w:ascii="Times New Roman" w:hAnsi="Times New Roman"/>
                <w:spacing w:val="1"/>
                <w:sz w:val="18"/>
                <w:szCs w:val="18"/>
              </w:rPr>
              <w:t xml:space="preserve"> </w:t>
            </w:r>
            <w:r w:rsidRPr="000211D6">
              <w:rPr>
                <w:rFonts w:ascii="Times New Roman" w:hAnsi="Times New Roman"/>
                <w:sz w:val="18"/>
                <w:szCs w:val="18"/>
              </w:rPr>
              <w:t>incluindo</w:t>
            </w:r>
            <w:r w:rsidRPr="000211D6">
              <w:rPr>
                <w:rFonts w:ascii="Times New Roman" w:hAnsi="Times New Roman"/>
                <w:spacing w:val="1"/>
                <w:sz w:val="18"/>
                <w:szCs w:val="18"/>
              </w:rPr>
              <w:t xml:space="preserve"> </w:t>
            </w:r>
            <w:r w:rsidRPr="000211D6">
              <w:rPr>
                <w:rFonts w:ascii="Times New Roman" w:hAnsi="Times New Roman"/>
                <w:sz w:val="18"/>
                <w:szCs w:val="18"/>
              </w:rPr>
              <w:t>atualizações dos softwares que fazem parte deste descritivo</w:t>
            </w:r>
            <w:r w:rsidRPr="000211D6">
              <w:rPr>
                <w:rFonts w:ascii="Times New Roman" w:hAnsi="Times New Roman"/>
                <w:spacing w:val="1"/>
                <w:sz w:val="18"/>
                <w:szCs w:val="18"/>
              </w:rPr>
              <w:t xml:space="preserve"> </w:t>
            </w:r>
            <w:r w:rsidRPr="000211D6">
              <w:rPr>
                <w:rFonts w:ascii="Times New Roman" w:hAnsi="Times New Roman"/>
                <w:sz w:val="18"/>
                <w:szCs w:val="18"/>
              </w:rPr>
              <w:t>técnico</w:t>
            </w:r>
            <w:r w:rsidRPr="000211D6">
              <w:rPr>
                <w:rFonts w:ascii="Times New Roman" w:hAnsi="Times New Roman"/>
                <w:spacing w:val="-2"/>
                <w:sz w:val="18"/>
                <w:szCs w:val="18"/>
              </w:rPr>
              <w:t xml:space="preserve"> </w:t>
            </w:r>
            <w:r w:rsidRPr="000211D6">
              <w:rPr>
                <w:rFonts w:ascii="Times New Roman" w:hAnsi="Times New Roman"/>
                <w:sz w:val="18"/>
                <w:szCs w:val="18"/>
              </w:rPr>
              <w:t>sem</w:t>
            </w:r>
            <w:r w:rsidRPr="000211D6">
              <w:rPr>
                <w:rFonts w:ascii="Times New Roman" w:hAnsi="Times New Roman"/>
                <w:spacing w:val="-4"/>
                <w:sz w:val="18"/>
                <w:szCs w:val="18"/>
              </w:rPr>
              <w:t xml:space="preserve"> </w:t>
            </w:r>
            <w:r w:rsidRPr="000211D6">
              <w:rPr>
                <w:rFonts w:ascii="Times New Roman" w:hAnsi="Times New Roman"/>
                <w:sz w:val="18"/>
                <w:szCs w:val="18"/>
              </w:rPr>
              <w:t>ônus</w:t>
            </w:r>
            <w:r w:rsidRPr="000211D6">
              <w:rPr>
                <w:rFonts w:ascii="Times New Roman" w:hAnsi="Times New Roman"/>
                <w:spacing w:val="2"/>
                <w:sz w:val="18"/>
                <w:szCs w:val="18"/>
              </w:rPr>
              <w:t xml:space="preserve"> </w:t>
            </w:r>
            <w:r w:rsidRPr="000211D6">
              <w:rPr>
                <w:rFonts w:ascii="Times New Roman" w:hAnsi="Times New Roman"/>
                <w:sz w:val="18"/>
                <w:szCs w:val="18"/>
              </w:rPr>
              <w:t>para</w:t>
            </w:r>
            <w:r w:rsidRPr="000211D6">
              <w:rPr>
                <w:rFonts w:ascii="Times New Roman" w:hAnsi="Times New Roman"/>
                <w:spacing w:val="2"/>
                <w:sz w:val="18"/>
                <w:szCs w:val="18"/>
              </w:rPr>
              <w:t xml:space="preserve"> </w:t>
            </w:r>
            <w:r w:rsidRPr="000211D6">
              <w:rPr>
                <w:rFonts w:ascii="Times New Roman" w:hAnsi="Times New Roman"/>
                <w:sz w:val="18"/>
                <w:szCs w:val="18"/>
              </w:rPr>
              <w:t>a</w:t>
            </w:r>
            <w:r w:rsidRPr="000211D6">
              <w:rPr>
                <w:rFonts w:ascii="Times New Roman" w:hAnsi="Times New Roman"/>
                <w:spacing w:val="-2"/>
                <w:sz w:val="18"/>
                <w:szCs w:val="18"/>
              </w:rPr>
              <w:t xml:space="preserve"> </w:t>
            </w:r>
            <w:r w:rsidRPr="000211D6">
              <w:rPr>
                <w:rFonts w:ascii="Times New Roman" w:hAnsi="Times New Roman"/>
                <w:sz w:val="18"/>
                <w:szCs w:val="18"/>
              </w:rPr>
              <w:t>instituição.</w:t>
            </w:r>
          </w:p>
          <w:p w:rsidR="000211D6" w:rsidRPr="000211D6" w:rsidRDefault="000211D6" w:rsidP="000211D6">
            <w:pPr>
              <w:pStyle w:val="Corpodetexto3"/>
              <w:tabs>
                <w:tab w:val="left" w:pos="708"/>
              </w:tabs>
              <w:rPr>
                <w:rFonts w:ascii="Times New Roman" w:hAnsi="Times New Roman"/>
                <w:sz w:val="18"/>
                <w:szCs w:val="18"/>
              </w:rPr>
            </w:pPr>
          </w:p>
          <w:p w:rsidR="000211D6" w:rsidRPr="000211D6" w:rsidRDefault="000211D6" w:rsidP="000211D6">
            <w:pPr>
              <w:pStyle w:val="Corpodetexto3"/>
              <w:tabs>
                <w:tab w:val="left" w:pos="708"/>
              </w:tabs>
              <w:rPr>
                <w:rFonts w:ascii="Times New Roman" w:hAnsi="Times New Roman"/>
                <w:sz w:val="18"/>
                <w:szCs w:val="18"/>
              </w:rPr>
            </w:pPr>
          </w:p>
        </w:tc>
        <w:tc>
          <w:tcPr>
            <w:tcW w:w="350" w:type="pct"/>
            <w:shd w:val="clear" w:color="auto" w:fill="auto"/>
            <w:noWrap/>
            <w:vAlign w:val="center"/>
          </w:tcPr>
          <w:p w:rsidR="000211D6" w:rsidRPr="00274F87" w:rsidRDefault="000211D6" w:rsidP="000211D6">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lastRenderedPageBreak/>
              <w:t xml:space="preserve">UN </w:t>
            </w:r>
          </w:p>
        </w:tc>
        <w:tc>
          <w:tcPr>
            <w:tcW w:w="428" w:type="pct"/>
            <w:shd w:val="clear" w:color="auto" w:fill="auto"/>
            <w:noWrap/>
            <w:vAlign w:val="center"/>
          </w:tcPr>
          <w:p w:rsidR="000211D6" w:rsidRPr="00274F87" w:rsidRDefault="000211D6" w:rsidP="000211D6">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1</w:t>
            </w:r>
          </w:p>
        </w:tc>
        <w:tc>
          <w:tcPr>
            <w:tcW w:w="857" w:type="pct"/>
            <w:shd w:val="clear" w:color="auto" w:fill="auto"/>
            <w:noWrap/>
            <w:vAlign w:val="center"/>
          </w:tcPr>
          <w:p w:rsidR="000211D6" w:rsidRPr="00274F87" w:rsidRDefault="000211D6" w:rsidP="000211D6">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148.300,00</w:t>
            </w:r>
          </w:p>
        </w:tc>
        <w:tc>
          <w:tcPr>
            <w:tcW w:w="783" w:type="pct"/>
            <w:shd w:val="clear" w:color="auto" w:fill="auto"/>
            <w:noWrap/>
            <w:vAlign w:val="center"/>
          </w:tcPr>
          <w:p w:rsidR="000211D6" w:rsidRPr="00274F87" w:rsidRDefault="000211D6" w:rsidP="000211D6">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148.300,00</w:t>
            </w:r>
          </w:p>
        </w:tc>
      </w:tr>
      <w:tr w:rsidR="000211D6" w:rsidRPr="00274F87" w:rsidTr="00AA411E">
        <w:tblPrEx>
          <w:tblCellMar>
            <w:left w:w="108" w:type="dxa"/>
            <w:right w:w="108" w:type="dxa"/>
          </w:tblCellMar>
        </w:tblPrEx>
        <w:tc>
          <w:tcPr>
            <w:tcW w:w="3360" w:type="pct"/>
            <w:gridSpan w:val="4"/>
          </w:tcPr>
          <w:p w:rsidR="000211D6" w:rsidRPr="00274F87" w:rsidRDefault="000211D6" w:rsidP="000211D6">
            <w:pPr>
              <w:overflowPunct w:val="0"/>
              <w:autoSpaceDE w:val="0"/>
              <w:autoSpaceDN w:val="0"/>
              <w:adjustRightInd w:val="0"/>
              <w:spacing w:after="0" w:line="360" w:lineRule="auto"/>
              <w:jc w:val="center"/>
              <w:textAlignment w:val="baseline"/>
              <w:rPr>
                <w:rFonts w:eastAsia="Times New Roman"/>
                <w:b/>
                <w:bCs/>
                <w:sz w:val="24"/>
                <w:szCs w:val="24"/>
              </w:rPr>
            </w:pPr>
            <w:r w:rsidRPr="00274F87">
              <w:rPr>
                <w:rFonts w:eastAsia="Times New Roman"/>
                <w:b/>
                <w:bCs/>
                <w:sz w:val="24"/>
                <w:szCs w:val="24"/>
              </w:rPr>
              <w:lastRenderedPageBreak/>
              <w:t>VALOR TOTAL ESTIMADO</w:t>
            </w:r>
          </w:p>
        </w:tc>
        <w:tc>
          <w:tcPr>
            <w:tcW w:w="1640" w:type="pct"/>
            <w:gridSpan w:val="2"/>
          </w:tcPr>
          <w:p w:rsidR="000211D6" w:rsidRPr="00274F87" w:rsidRDefault="000211D6" w:rsidP="000211D6">
            <w:pPr>
              <w:overflowPunct w:val="0"/>
              <w:autoSpaceDE w:val="0"/>
              <w:autoSpaceDN w:val="0"/>
              <w:adjustRightInd w:val="0"/>
              <w:spacing w:after="0" w:line="360" w:lineRule="auto"/>
              <w:jc w:val="center"/>
              <w:textAlignment w:val="baseline"/>
              <w:rPr>
                <w:rFonts w:eastAsia="Times New Roman"/>
                <w:b/>
                <w:bCs/>
                <w:sz w:val="24"/>
                <w:szCs w:val="24"/>
              </w:rPr>
            </w:pPr>
            <w:r w:rsidRPr="00274F87">
              <w:rPr>
                <w:rFonts w:eastAsia="Times New Roman"/>
                <w:b/>
                <w:bCs/>
                <w:sz w:val="24"/>
                <w:szCs w:val="24"/>
              </w:rPr>
              <w:t>R$ 148.300,00</w:t>
            </w:r>
          </w:p>
        </w:tc>
      </w:tr>
    </w:tbl>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rPr>
      </w:pPr>
    </w:p>
    <w:tbl>
      <w:tblPr>
        <w:tblW w:w="9889" w:type="dxa"/>
        <w:tblLook w:val="04A0" w:firstRow="1" w:lastRow="0" w:firstColumn="1" w:lastColumn="0" w:noHBand="0" w:noVBand="1"/>
      </w:tblPr>
      <w:tblGrid>
        <w:gridCol w:w="9889"/>
      </w:tblGrid>
      <w:tr w:rsidR="00D474F7" w:rsidRPr="00274F87" w:rsidTr="006372C9">
        <w:tc>
          <w:tcPr>
            <w:tcW w:w="9889" w:type="dxa"/>
          </w:tcPr>
          <w:p w:rsidR="00D474F7" w:rsidRPr="00274F87" w:rsidRDefault="00D474F7"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2.3. </w:t>
            </w:r>
            <w:r w:rsidRPr="00274F87">
              <w:rPr>
                <w:rFonts w:eastAsia="Times New Roman"/>
                <w:sz w:val="24"/>
                <w:szCs w:val="24"/>
              </w:rPr>
              <w:t xml:space="preserve">O valor máximo estimado para </w:t>
            </w:r>
            <w:proofErr w:type="spellStart"/>
            <w:r w:rsidRPr="00274F87">
              <w:rPr>
                <w:rFonts w:eastAsia="Times New Roman"/>
                <w:sz w:val="24"/>
                <w:szCs w:val="24"/>
              </w:rPr>
              <w:t>está</w:t>
            </w:r>
            <w:proofErr w:type="spellEnd"/>
            <w:r w:rsidRPr="00274F87">
              <w:rPr>
                <w:rFonts w:eastAsia="Times New Roman"/>
                <w:sz w:val="24"/>
                <w:szCs w:val="24"/>
              </w:rPr>
              <w:t xml:space="preserve"> licitação é de</w:t>
            </w:r>
            <w:r w:rsidRPr="00274F87">
              <w:rPr>
                <w:rFonts w:eastAsia="Times New Roman"/>
                <w:b/>
                <w:sz w:val="24"/>
                <w:szCs w:val="24"/>
              </w:rPr>
              <w:t xml:space="preserve"> R$ </w:t>
            </w:r>
            <w:r w:rsidR="00AA411E" w:rsidRPr="00274F87">
              <w:rPr>
                <w:rFonts w:eastAsia="Times New Roman"/>
                <w:b/>
                <w:sz w:val="24"/>
                <w:szCs w:val="24"/>
              </w:rPr>
              <w:t>148.300,00</w:t>
            </w:r>
            <w:r w:rsidRPr="00274F87">
              <w:rPr>
                <w:rFonts w:eastAsia="Times New Roman"/>
                <w:b/>
                <w:sz w:val="24"/>
                <w:szCs w:val="24"/>
              </w:rPr>
              <w:t xml:space="preserve"> (cento e quarenta e oito mil e trezentos reais)</w:t>
            </w:r>
          </w:p>
        </w:tc>
      </w:tr>
    </w:tbl>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rPr>
      </w:pPr>
    </w:p>
    <w:p w:rsidR="00D474F7" w:rsidRPr="004B77BC" w:rsidRDefault="00D474F7" w:rsidP="00D474F7">
      <w:pPr>
        <w:overflowPunct w:val="0"/>
        <w:autoSpaceDE w:val="0"/>
        <w:autoSpaceDN w:val="0"/>
        <w:adjustRightInd w:val="0"/>
        <w:spacing w:after="0" w:line="240" w:lineRule="auto"/>
        <w:jc w:val="both"/>
        <w:textAlignment w:val="baseline"/>
        <w:rPr>
          <w:rFonts w:eastAsia="Times New Roman"/>
          <w:b/>
          <w:bCs/>
          <w:sz w:val="24"/>
          <w:szCs w:val="24"/>
        </w:rPr>
      </w:pPr>
      <w:r w:rsidRPr="004B77BC">
        <w:rPr>
          <w:rFonts w:eastAsia="Times New Roman"/>
          <w:b/>
          <w:bCs/>
          <w:sz w:val="24"/>
          <w:szCs w:val="24"/>
        </w:rPr>
        <w:t>3. DO PRAZO DE ENTREGA E VIGÊNCIA DO CONTRATO</w:t>
      </w:r>
    </w:p>
    <w:p w:rsidR="00D474F7" w:rsidRPr="004B77BC"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4B77BC">
        <w:rPr>
          <w:rFonts w:eastAsia="Times New Roman"/>
          <w:b/>
          <w:sz w:val="24"/>
          <w:szCs w:val="24"/>
        </w:rPr>
        <w:t>3.1.</w:t>
      </w:r>
      <w:r w:rsidRPr="004B77BC">
        <w:rPr>
          <w:rFonts w:eastAsia="Times New Roman"/>
          <w:sz w:val="24"/>
          <w:szCs w:val="24"/>
        </w:rPr>
        <w:t xml:space="preserve"> O objeto licitado deverá ser entregue no Município de Nova Esperança do Sudoeste, </w:t>
      </w:r>
      <w:r w:rsidR="006372C9" w:rsidRPr="004B77BC">
        <w:rPr>
          <w:rFonts w:eastAsia="Times New Roman"/>
          <w:sz w:val="24"/>
          <w:szCs w:val="24"/>
        </w:rPr>
        <w:t>no Departamento de Saúde</w:t>
      </w:r>
      <w:r w:rsidRPr="004B77BC">
        <w:rPr>
          <w:rFonts w:eastAsia="Times New Roman"/>
          <w:sz w:val="24"/>
          <w:szCs w:val="24"/>
        </w:rPr>
        <w:t xml:space="preserve"> em no máximo </w:t>
      </w:r>
      <w:r w:rsidR="006372C9" w:rsidRPr="004B77BC">
        <w:rPr>
          <w:rFonts w:eastAsia="Times New Roman"/>
          <w:sz w:val="24"/>
          <w:szCs w:val="24"/>
        </w:rPr>
        <w:t>60</w:t>
      </w:r>
      <w:r w:rsidRPr="004B77BC">
        <w:rPr>
          <w:rFonts w:eastAsia="Times New Roman"/>
          <w:sz w:val="24"/>
          <w:szCs w:val="24"/>
        </w:rPr>
        <w:t xml:space="preserve"> (</w:t>
      </w:r>
      <w:r w:rsidR="006372C9" w:rsidRPr="004B77BC">
        <w:rPr>
          <w:rFonts w:eastAsia="Times New Roman"/>
          <w:sz w:val="24"/>
          <w:szCs w:val="24"/>
        </w:rPr>
        <w:t>sessenta</w:t>
      </w:r>
      <w:r w:rsidRPr="004B77BC">
        <w:rPr>
          <w:rFonts w:eastAsia="Times New Roman"/>
          <w:sz w:val="24"/>
          <w:szCs w:val="24"/>
        </w:rPr>
        <w:t>) dias corridos após o recebimento da autorização de compra emitida pelo município, através de seu departamento de compras.</w:t>
      </w:r>
    </w:p>
    <w:p w:rsidR="006372C9" w:rsidRPr="00274F87" w:rsidRDefault="006372C9" w:rsidP="006372C9">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3.2.</w:t>
      </w:r>
      <w:r w:rsidRPr="00274F87">
        <w:rPr>
          <w:rFonts w:eastAsia="Times New Roman"/>
          <w:sz w:val="24"/>
          <w:szCs w:val="24"/>
        </w:rPr>
        <w:t xml:space="preserve"> O recebimento do objeto da aquisição se dará conforme o disposto no artigo 73,</w:t>
      </w:r>
    </w:p>
    <w:p w:rsidR="006372C9" w:rsidRPr="00274F87" w:rsidRDefault="006372C9" w:rsidP="006372C9">
      <w:pPr>
        <w:overflowPunct w:val="0"/>
        <w:autoSpaceDE w:val="0"/>
        <w:autoSpaceDN w:val="0"/>
        <w:adjustRightInd w:val="0"/>
        <w:spacing w:after="0" w:line="240" w:lineRule="auto"/>
        <w:ind w:right="18"/>
        <w:jc w:val="both"/>
        <w:textAlignment w:val="baseline"/>
        <w:rPr>
          <w:rFonts w:eastAsia="Times New Roman"/>
          <w:sz w:val="24"/>
          <w:szCs w:val="24"/>
        </w:rPr>
      </w:pPr>
      <w:proofErr w:type="gramStart"/>
      <w:r w:rsidRPr="00274F87">
        <w:rPr>
          <w:rFonts w:eastAsia="Times New Roman"/>
          <w:sz w:val="24"/>
          <w:szCs w:val="24"/>
        </w:rPr>
        <w:t>inciso</w:t>
      </w:r>
      <w:proofErr w:type="gramEnd"/>
      <w:r w:rsidRPr="00274F87">
        <w:rPr>
          <w:rFonts w:eastAsia="Times New Roman"/>
          <w:sz w:val="24"/>
          <w:szCs w:val="24"/>
        </w:rPr>
        <w:t xml:space="preserve"> II alíneas “a” e “b” e art. 76 da Lei n.º 8.666/93, e compreenderá duas etapas distintas, a seguir discriminadas:</w:t>
      </w:r>
    </w:p>
    <w:p w:rsidR="006372C9" w:rsidRPr="00274F87" w:rsidRDefault="006372C9" w:rsidP="006372C9">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3.2.1</w:t>
      </w:r>
      <w:r w:rsidRPr="00274F87">
        <w:rPr>
          <w:rFonts w:eastAsia="Times New Roman"/>
          <w:sz w:val="24"/>
          <w:szCs w:val="24"/>
        </w:rPr>
        <w:t xml:space="preserve"> - </w:t>
      </w:r>
      <w:r w:rsidRPr="002D7B2D">
        <w:rPr>
          <w:rFonts w:eastAsia="Times New Roman"/>
          <w:b/>
          <w:sz w:val="24"/>
          <w:szCs w:val="24"/>
        </w:rPr>
        <w:t>RECEBIMENTO PROV</w:t>
      </w:r>
      <w:r w:rsidR="000211D6" w:rsidRPr="002D7B2D">
        <w:rPr>
          <w:rFonts w:eastAsia="Times New Roman"/>
          <w:b/>
          <w:sz w:val="24"/>
          <w:szCs w:val="24"/>
        </w:rPr>
        <w:t>ISÓRIO</w:t>
      </w:r>
      <w:r w:rsidR="000211D6">
        <w:rPr>
          <w:rFonts w:eastAsia="Times New Roman"/>
          <w:sz w:val="24"/>
          <w:szCs w:val="24"/>
        </w:rPr>
        <w:t xml:space="preserve">: No momento da entrega </w:t>
      </w:r>
      <w:r w:rsidRPr="00274F87">
        <w:rPr>
          <w:rFonts w:eastAsia="Times New Roman"/>
          <w:sz w:val="24"/>
          <w:szCs w:val="24"/>
        </w:rPr>
        <w:t>consistirá na mera contagem física, verificação da quantidade requisitada apresentada na nota fiscal e constatação quanto da integridade das embalagens, lacres, etc.</w:t>
      </w:r>
    </w:p>
    <w:p w:rsidR="006372C9" w:rsidRPr="00274F87" w:rsidRDefault="006372C9" w:rsidP="006372C9">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3.2.2</w:t>
      </w:r>
      <w:r w:rsidRPr="00274F87">
        <w:rPr>
          <w:rFonts w:eastAsia="Times New Roman"/>
          <w:sz w:val="24"/>
          <w:szCs w:val="24"/>
        </w:rPr>
        <w:t xml:space="preserve"> - </w:t>
      </w:r>
      <w:r w:rsidRPr="002D7B2D">
        <w:rPr>
          <w:rFonts w:eastAsia="Times New Roman"/>
          <w:b/>
          <w:sz w:val="24"/>
          <w:szCs w:val="24"/>
        </w:rPr>
        <w:t>RECEBIMENTO DEFINITIVO</w:t>
      </w:r>
      <w:r w:rsidRPr="00274F87">
        <w:rPr>
          <w:rFonts w:eastAsia="Times New Roman"/>
          <w:sz w:val="24"/>
          <w:szCs w:val="24"/>
        </w:rPr>
        <w:t>: Ocorrerá em, no máximo 05 (cinco) dias após o recebimento provisório</w:t>
      </w:r>
      <w:r w:rsidR="002D7B2D">
        <w:rPr>
          <w:rFonts w:eastAsia="Times New Roman"/>
          <w:sz w:val="24"/>
          <w:szCs w:val="24"/>
        </w:rPr>
        <w:t>, pela comissão de recebimento a qual</w:t>
      </w:r>
      <w:r w:rsidRPr="00274F87">
        <w:rPr>
          <w:rFonts w:eastAsia="Times New Roman"/>
          <w:sz w:val="24"/>
          <w:szCs w:val="24"/>
        </w:rPr>
        <w:t xml:space="preserve"> consta</w:t>
      </w:r>
      <w:r w:rsidR="002D7B2D">
        <w:rPr>
          <w:rFonts w:eastAsia="Times New Roman"/>
          <w:sz w:val="24"/>
          <w:szCs w:val="24"/>
        </w:rPr>
        <w:t>ta</w:t>
      </w:r>
      <w:r w:rsidRPr="00274F87">
        <w:rPr>
          <w:rFonts w:eastAsia="Times New Roman"/>
          <w:sz w:val="24"/>
          <w:szCs w:val="24"/>
        </w:rPr>
        <w:t>rá</w:t>
      </w:r>
      <w:r w:rsidR="002D7B2D">
        <w:rPr>
          <w:rFonts w:eastAsia="Times New Roman"/>
          <w:sz w:val="24"/>
          <w:szCs w:val="24"/>
        </w:rPr>
        <w:t xml:space="preserve"> a</w:t>
      </w:r>
      <w:r w:rsidRPr="00274F87">
        <w:rPr>
          <w:rFonts w:eastAsia="Times New Roman"/>
          <w:sz w:val="24"/>
          <w:szCs w:val="24"/>
        </w:rPr>
        <w:t>:</w:t>
      </w:r>
    </w:p>
    <w:p w:rsidR="006372C9" w:rsidRPr="00274F87" w:rsidRDefault="006372C9" w:rsidP="000211D6">
      <w:pPr>
        <w:overflowPunct w:val="0"/>
        <w:autoSpaceDE w:val="0"/>
        <w:autoSpaceDN w:val="0"/>
        <w:adjustRightInd w:val="0"/>
        <w:spacing w:after="0" w:line="240" w:lineRule="auto"/>
        <w:ind w:left="708" w:right="18"/>
        <w:jc w:val="both"/>
        <w:textAlignment w:val="baseline"/>
        <w:rPr>
          <w:rFonts w:eastAsia="Times New Roman"/>
          <w:sz w:val="24"/>
          <w:szCs w:val="24"/>
        </w:rPr>
      </w:pPr>
      <w:r w:rsidRPr="00274F87">
        <w:rPr>
          <w:rFonts w:eastAsia="Times New Roman"/>
          <w:b/>
          <w:sz w:val="24"/>
          <w:szCs w:val="24"/>
        </w:rPr>
        <w:t>3.2.2.1</w:t>
      </w:r>
      <w:r w:rsidRPr="00274F87">
        <w:rPr>
          <w:rFonts w:eastAsia="Times New Roman"/>
          <w:sz w:val="24"/>
          <w:szCs w:val="24"/>
        </w:rPr>
        <w:t xml:space="preserve"> - Verificação da conformidade com a quantidade requisitada o adequado funcionamento do objeto/equipamento a ser recebido e se a especificação atende plenamente aos requisitos</w:t>
      </w:r>
      <w:r w:rsidR="002D7B2D">
        <w:rPr>
          <w:rFonts w:eastAsia="Times New Roman"/>
          <w:sz w:val="24"/>
          <w:szCs w:val="24"/>
        </w:rPr>
        <w:t xml:space="preserve"> técnicos</w:t>
      </w:r>
      <w:r w:rsidRPr="00274F87">
        <w:rPr>
          <w:rFonts w:eastAsia="Times New Roman"/>
          <w:sz w:val="24"/>
          <w:szCs w:val="24"/>
        </w:rPr>
        <w:t>, de forma aderente aos termos contratuais.</w:t>
      </w:r>
    </w:p>
    <w:p w:rsidR="006372C9" w:rsidRPr="00274F87" w:rsidRDefault="006372C9" w:rsidP="000211D6">
      <w:pPr>
        <w:overflowPunct w:val="0"/>
        <w:autoSpaceDE w:val="0"/>
        <w:autoSpaceDN w:val="0"/>
        <w:adjustRightInd w:val="0"/>
        <w:spacing w:after="0" w:line="240" w:lineRule="auto"/>
        <w:ind w:left="708" w:right="18"/>
        <w:jc w:val="both"/>
        <w:textAlignment w:val="baseline"/>
        <w:rPr>
          <w:rFonts w:eastAsia="Times New Roman"/>
          <w:sz w:val="24"/>
          <w:szCs w:val="24"/>
        </w:rPr>
      </w:pPr>
      <w:r w:rsidRPr="00274F87">
        <w:rPr>
          <w:rFonts w:eastAsia="Times New Roman"/>
          <w:b/>
          <w:sz w:val="24"/>
          <w:szCs w:val="24"/>
        </w:rPr>
        <w:t>3.2.2.2</w:t>
      </w:r>
      <w:r w:rsidRPr="00274F87">
        <w:rPr>
          <w:rFonts w:eastAsia="Times New Roman"/>
          <w:sz w:val="24"/>
          <w:szCs w:val="24"/>
        </w:rPr>
        <w:t xml:space="preserve"> - O recebimento definitivo dar-se-á mediante termo de recebimento definitivo e posterior certificação na Nota Fiscal, autorizando assim o pagamento.</w:t>
      </w:r>
    </w:p>
    <w:p w:rsidR="006372C9" w:rsidRPr="00274F87" w:rsidRDefault="006372C9" w:rsidP="006372C9">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3.3</w:t>
      </w:r>
      <w:r w:rsidRPr="00274F87">
        <w:rPr>
          <w:rFonts w:eastAsia="Times New Roman"/>
          <w:sz w:val="24"/>
          <w:szCs w:val="24"/>
        </w:rPr>
        <w:t xml:space="preserve"> - Se, após o recebimento provisório, for constatado que o equipamento foi entregue de forma incompleta, com qualidade e quantidade inferior à contratada, apresentando defeitos ou em desacordo com as especificações da aquisição, o contratado se obriga, substituir o equipamento em desacordo ou entregar o bem remanescente às suas expensas, após a notificação do contratado. Será interrompido o prazo de recebimento definitivo e suspenso o prazo de pagamento até que seja sanada a situação;</w:t>
      </w:r>
    </w:p>
    <w:p w:rsidR="006372C9" w:rsidRPr="00274F87" w:rsidRDefault="006372C9" w:rsidP="006372C9">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3.4</w:t>
      </w:r>
      <w:r w:rsidRPr="00274F87">
        <w:rPr>
          <w:rFonts w:eastAsia="Times New Roman"/>
          <w:sz w:val="24"/>
          <w:szCs w:val="24"/>
        </w:rPr>
        <w:t xml:space="preserve"> - A contratada deverá reparar, corrigir, remover, reconstituir ou substituir, às suas expensas, os materiais que forem rejeitados, parcial ou totalmente, por apresentarem vícios, defeitos ou incorreções, no prazo máximo de 10 (dez) dias (Art. 69º, lei 8.666/93).</w:t>
      </w:r>
    </w:p>
    <w:p w:rsidR="006372C9" w:rsidRPr="00274F87" w:rsidRDefault="006372C9" w:rsidP="006372C9">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3.5</w:t>
      </w:r>
      <w:r w:rsidRPr="00274F87">
        <w:rPr>
          <w:rFonts w:eastAsia="Times New Roman"/>
          <w:sz w:val="24"/>
          <w:szCs w:val="24"/>
        </w:rPr>
        <w:t xml:space="preserve"> - Só será reconhecida a entrega como realizada se os quantitativos dos itens da nota fiscal forem aceitos. Se algum material constante da mesma for recusado, a nota ficará esperando regularização e a data de entrega será a data do “fechamento do empenho” com a entrega de todos os itens conforme solicitado;</w:t>
      </w:r>
    </w:p>
    <w:p w:rsidR="006372C9" w:rsidRPr="00274F87" w:rsidRDefault="006372C9" w:rsidP="006372C9">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lastRenderedPageBreak/>
        <w:t>3.6</w:t>
      </w:r>
      <w:r w:rsidRPr="00274F87">
        <w:rPr>
          <w:rFonts w:eastAsia="Times New Roman"/>
          <w:sz w:val="24"/>
          <w:szCs w:val="24"/>
        </w:rPr>
        <w:t xml:space="preserve"> - Na hipótese de a verificação a que se refere o recebimento provisório não ser procedida dentro do prazo fixado, reputar-se-á como realizada, consumando-se o recebimento definitivo no dia do esgotamento do prazo;</w:t>
      </w:r>
    </w:p>
    <w:p w:rsidR="006372C9" w:rsidRPr="00274F87" w:rsidRDefault="006372C9" w:rsidP="006372C9">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3.7</w:t>
      </w:r>
      <w:r w:rsidRPr="00274F87">
        <w:rPr>
          <w:rFonts w:eastAsia="Times New Roman"/>
          <w:sz w:val="24"/>
          <w:szCs w:val="24"/>
        </w:rPr>
        <w:t xml:space="preserve"> - A fiscalização por parte do município e o recebimento provisório ou definitivo, não excluem a responsabilidade civil da contratada pela correção e/ou substituição do objeto contratual, bem como pelos danos prejuízos ao município ou a terceiros decorrentes de defeitos de fabricação/desconformidades com as normas técnicas exigíveis, nem a responsabilidade ética profissional pela perfeita execução do contrato.</w:t>
      </w:r>
    </w:p>
    <w:p w:rsidR="00D474F7" w:rsidRDefault="006372C9" w:rsidP="002D7B2D">
      <w:pPr>
        <w:overflowPunct w:val="0"/>
        <w:autoSpaceDE w:val="0"/>
        <w:autoSpaceDN w:val="0"/>
        <w:adjustRightInd w:val="0"/>
        <w:spacing w:after="0" w:line="240" w:lineRule="auto"/>
        <w:ind w:right="18"/>
        <w:jc w:val="both"/>
        <w:textAlignment w:val="baseline"/>
        <w:rPr>
          <w:rFonts w:eastAsia="Times New Roman"/>
          <w:bCs/>
          <w:sz w:val="24"/>
          <w:szCs w:val="24"/>
        </w:rPr>
      </w:pPr>
      <w:r w:rsidRPr="00274F87">
        <w:rPr>
          <w:rFonts w:eastAsia="Times New Roman"/>
          <w:b/>
          <w:sz w:val="24"/>
          <w:szCs w:val="24"/>
        </w:rPr>
        <w:t>3.8</w:t>
      </w:r>
      <w:r w:rsidRPr="00274F87">
        <w:rPr>
          <w:rFonts w:eastAsia="Times New Roman"/>
          <w:sz w:val="24"/>
          <w:szCs w:val="24"/>
        </w:rPr>
        <w:t xml:space="preserve"> - </w:t>
      </w:r>
      <w:r w:rsidR="00D474F7" w:rsidRPr="00274F87">
        <w:rPr>
          <w:rFonts w:eastAsia="Times New Roman"/>
          <w:bCs/>
          <w:sz w:val="24"/>
          <w:szCs w:val="24"/>
        </w:rPr>
        <w:t>O presente contrato terá vigência de 365 (trezentos e sessenta e cinco) dias, a partir de sua assinatura.</w:t>
      </w:r>
    </w:p>
    <w:p w:rsidR="002D7B2D" w:rsidRPr="00274F87" w:rsidRDefault="002D7B2D" w:rsidP="002D7B2D">
      <w:pPr>
        <w:overflowPunct w:val="0"/>
        <w:autoSpaceDE w:val="0"/>
        <w:autoSpaceDN w:val="0"/>
        <w:adjustRightInd w:val="0"/>
        <w:spacing w:after="0" w:line="240" w:lineRule="auto"/>
        <w:jc w:val="both"/>
        <w:textAlignment w:val="baseline"/>
        <w:rPr>
          <w:rFonts w:eastAsia="Times New Roman"/>
          <w:bCs/>
          <w:sz w:val="24"/>
          <w:szCs w:val="24"/>
        </w:rPr>
      </w:pPr>
      <w:r>
        <w:rPr>
          <w:rFonts w:eastAsia="Times New Roman"/>
          <w:b/>
          <w:bCs/>
          <w:sz w:val="24"/>
          <w:szCs w:val="24"/>
        </w:rPr>
        <w:t>3.9</w:t>
      </w:r>
      <w:r w:rsidRPr="00274F87">
        <w:rPr>
          <w:rFonts w:eastAsia="Times New Roman"/>
          <w:bCs/>
          <w:sz w:val="24"/>
          <w:szCs w:val="24"/>
        </w:rPr>
        <w:t xml:space="preserve"> - A proponente contratada ficará obrigada a garantir a qualidade do equipamento contra defeitos mecânicos, pelo período mínimo de 12 (doze) meses, fornecendo os respectivos termos e/ou declaração dessa garantia. </w:t>
      </w:r>
    </w:p>
    <w:p w:rsidR="002D7B2D" w:rsidRPr="00274F87" w:rsidRDefault="002D7B2D" w:rsidP="002D7B2D">
      <w:pPr>
        <w:widowControl w:val="0"/>
        <w:autoSpaceDE w:val="0"/>
        <w:autoSpaceDN w:val="0"/>
        <w:adjustRightInd w:val="0"/>
        <w:spacing w:after="0" w:line="240" w:lineRule="auto"/>
        <w:jc w:val="both"/>
        <w:rPr>
          <w:rFonts w:eastAsia="Times New Roman"/>
          <w:b/>
          <w:bCs/>
          <w:sz w:val="24"/>
          <w:szCs w:val="24"/>
          <w:lang w:eastAsia="pt-BR"/>
        </w:rPr>
      </w:pPr>
      <w:r>
        <w:rPr>
          <w:rFonts w:eastAsia="Times New Roman"/>
          <w:b/>
          <w:bCs/>
          <w:sz w:val="24"/>
          <w:szCs w:val="24"/>
        </w:rPr>
        <w:t>3.10</w:t>
      </w:r>
      <w:r w:rsidRPr="00274F87">
        <w:rPr>
          <w:rFonts w:eastAsia="Times New Roman"/>
          <w:bCs/>
          <w:sz w:val="24"/>
          <w:szCs w:val="24"/>
        </w:rPr>
        <w:t xml:space="preserve"> -Durante o prazo de garantia – 12 (doze) meses –, caso não seja possível a solução do problema no próprio local onde se encontre o equipamento e havendo a necess</w:t>
      </w:r>
      <w:r>
        <w:rPr>
          <w:rFonts w:eastAsia="Times New Roman"/>
          <w:bCs/>
          <w:sz w:val="24"/>
          <w:szCs w:val="24"/>
        </w:rPr>
        <w:t>idade de transporte do equipamento</w:t>
      </w:r>
      <w:r w:rsidRPr="00274F87">
        <w:rPr>
          <w:rFonts w:eastAsia="Times New Roman"/>
          <w:bCs/>
          <w:sz w:val="24"/>
          <w:szCs w:val="24"/>
        </w:rPr>
        <w:t>, fica sob responsabilidade da contratada todo ônus com transporte, locomoção, alimentação, hospedagem e outros que por ventura se fizerem necessários à perfeita solução do problema.</w:t>
      </w:r>
    </w:p>
    <w:p w:rsidR="002D7B2D" w:rsidRPr="00274F87" w:rsidRDefault="002D7B2D" w:rsidP="002D7B2D">
      <w:pPr>
        <w:overflowPunct w:val="0"/>
        <w:autoSpaceDE w:val="0"/>
        <w:autoSpaceDN w:val="0"/>
        <w:adjustRightInd w:val="0"/>
        <w:spacing w:after="0" w:line="240" w:lineRule="auto"/>
        <w:ind w:right="18"/>
        <w:jc w:val="both"/>
        <w:textAlignment w:val="baseline"/>
        <w:rPr>
          <w:rFonts w:eastAsia="Times New Roman"/>
          <w:bCs/>
          <w:sz w:val="24"/>
          <w:szCs w:val="24"/>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Cs/>
          <w:sz w:val="24"/>
          <w:szCs w:val="24"/>
        </w:rPr>
      </w:pPr>
    </w:p>
    <w:p w:rsidR="00D474F7" w:rsidRPr="00274F87" w:rsidRDefault="00D474F7" w:rsidP="00D474F7">
      <w:pPr>
        <w:overflowPunct w:val="0"/>
        <w:autoSpaceDE w:val="0"/>
        <w:autoSpaceDN w:val="0"/>
        <w:adjustRightInd w:val="0"/>
        <w:spacing w:after="0" w:line="240" w:lineRule="auto"/>
        <w:ind w:right="18"/>
        <w:textAlignment w:val="baseline"/>
        <w:rPr>
          <w:rFonts w:eastAsia="Times New Roman"/>
          <w:b/>
          <w:sz w:val="24"/>
          <w:szCs w:val="24"/>
        </w:rPr>
      </w:pPr>
      <w:r w:rsidRPr="00274F87">
        <w:rPr>
          <w:rFonts w:eastAsia="Times New Roman"/>
          <w:b/>
          <w:sz w:val="24"/>
          <w:szCs w:val="24"/>
        </w:rPr>
        <w:t>4. DO PAGAMENTO DOS OBJETOS</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4.1.</w:t>
      </w:r>
      <w:r w:rsidRPr="00274F87">
        <w:rPr>
          <w:rFonts w:eastAsia="Times New Roman"/>
          <w:sz w:val="24"/>
          <w:szCs w:val="24"/>
        </w:rPr>
        <w:t xml:space="preserve"> O pagamento será efetuado, após entrega do objeto, e certific</w:t>
      </w:r>
      <w:r w:rsidR="006372C9" w:rsidRPr="00274F87">
        <w:rPr>
          <w:rFonts w:eastAsia="Times New Roman"/>
          <w:sz w:val="24"/>
          <w:szCs w:val="24"/>
        </w:rPr>
        <w:t>ação quanto à descrição do mesmo</w:t>
      </w:r>
      <w:r w:rsidRPr="00274F87">
        <w:rPr>
          <w:rFonts w:eastAsia="Times New Roman"/>
          <w:sz w:val="24"/>
          <w:szCs w:val="24"/>
        </w:rPr>
        <w:t xml:space="preserve"> feita pelo responsável do órgão fiscalizador, em moeda brasileira corrente, em até 30 (trinta) dias após o recebimento </w:t>
      </w:r>
      <w:r w:rsidR="006372C9" w:rsidRPr="00274F87">
        <w:rPr>
          <w:rFonts w:eastAsia="Times New Roman"/>
          <w:sz w:val="24"/>
          <w:szCs w:val="24"/>
        </w:rPr>
        <w:t>definitivo</w:t>
      </w:r>
      <w:r w:rsidRPr="00274F87">
        <w:rPr>
          <w:rFonts w:eastAsia="Times New Roman"/>
          <w:sz w:val="24"/>
          <w:szCs w:val="24"/>
        </w:rPr>
        <w:t xml:space="preserve"> e apresentação correta da nota fiscal/fatura do objeto entregue e documentos pertinentes.</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OBS:</w:t>
      </w:r>
      <w:r w:rsidRPr="00274F87">
        <w:rPr>
          <w:rFonts w:eastAsia="Times New Roman"/>
          <w:sz w:val="24"/>
          <w:szCs w:val="24"/>
        </w:rPr>
        <w:t xml:space="preserve"> Quanto à nota fiscal, deve conter a descrição completa do item adquirido, conforme especificações constantes na licitação, bem como: </w:t>
      </w:r>
      <w:r w:rsidRPr="00274F87">
        <w:rPr>
          <w:rFonts w:eastAsia="Times New Roman"/>
          <w:b/>
          <w:sz w:val="24"/>
          <w:szCs w:val="24"/>
        </w:rPr>
        <w:t>marca, modelo.</w:t>
      </w:r>
    </w:p>
    <w:p w:rsidR="006372C9" w:rsidRPr="00274F87" w:rsidRDefault="006372C9" w:rsidP="00D474F7">
      <w:pPr>
        <w:overflowPunct w:val="0"/>
        <w:autoSpaceDE w:val="0"/>
        <w:autoSpaceDN w:val="0"/>
        <w:adjustRightInd w:val="0"/>
        <w:spacing w:after="0" w:line="240" w:lineRule="auto"/>
        <w:jc w:val="both"/>
        <w:textAlignment w:val="baseline"/>
        <w:rPr>
          <w:rFonts w:eastAsia="Times New Roman"/>
          <w:b/>
          <w:sz w:val="24"/>
          <w:szCs w:val="24"/>
        </w:rPr>
      </w:pPr>
    </w:p>
    <w:p w:rsidR="006372C9" w:rsidRPr="00274F87" w:rsidRDefault="006372C9" w:rsidP="006372C9">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5. JUSTIFICATIVA</w:t>
      </w:r>
    </w:p>
    <w:p w:rsidR="006372C9" w:rsidRPr="00274F87" w:rsidRDefault="006372C9"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Esta aquisição também se justifica na qualidade de atendimento e a oferta de mais tipos de atendimento proporcionando, uma qualidade de vida melhor aos usuários e melhor qualidade de serviços prestados pelos profissionais, além de melhorar a Atenção Básica do Município.</w:t>
      </w:r>
    </w:p>
    <w:p w:rsidR="00C8558B" w:rsidRPr="00274F87" w:rsidRDefault="00C8558B"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O e</w:t>
      </w:r>
      <w:r w:rsidR="006372C9" w:rsidRPr="00274F87">
        <w:rPr>
          <w:rFonts w:eastAsia="Times New Roman"/>
          <w:sz w:val="24"/>
          <w:szCs w:val="24"/>
        </w:rPr>
        <w:t xml:space="preserve">quipamento </w:t>
      </w:r>
      <w:r w:rsidRPr="00274F87">
        <w:rPr>
          <w:rFonts w:eastAsia="Times New Roman"/>
          <w:sz w:val="24"/>
          <w:szCs w:val="24"/>
        </w:rPr>
        <w:t>irá atender as necessidades d</w:t>
      </w:r>
      <w:r w:rsidR="006372C9" w:rsidRPr="00274F87">
        <w:rPr>
          <w:rFonts w:eastAsia="Times New Roman"/>
          <w:sz w:val="24"/>
          <w:szCs w:val="24"/>
        </w:rPr>
        <w:t xml:space="preserve">o </w:t>
      </w:r>
      <w:r w:rsidRPr="00274F87">
        <w:rPr>
          <w:rFonts w:eastAsia="Times New Roman"/>
          <w:sz w:val="24"/>
          <w:szCs w:val="24"/>
        </w:rPr>
        <w:t>Departamento Municipal</w:t>
      </w:r>
      <w:r w:rsidR="006372C9" w:rsidRPr="00274F87">
        <w:rPr>
          <w:rFonts w:eastAsia="Times New Roman"/>
          <w:sz w:val="24"/>
          <w:szCs w:val="24"/>
        </w:rPr>
        <w:t>,</w:t>
      </w:r>
      <w:r w:rsidRPr="00274F87">
        <w:rPr>
          <w:rFonts w:eastAsia="Times New Roman"/>
          <w:sz w:val="24"/>
          <w:szCs w:val="24"/>
        </w:rPr>
        <w:t xml:space="preserve"> e será </w:t>
      </w:r>
      <w:r w:rsidR="006372C9" w:rsidRPr="00274F87">
        <w:rPr>
          <w:rFonts w:eastAsia="Times New Roman"/>
          <w:sz w:val="24"/>
          <w:szCs w:val="24"/>
        </w:rPr>
        <w:t>pago</w:t>
      </w:r>
      <w:r w:rsidRPr="00274F87">
        <w:rPr>
          <w:rFonts w:eastAsia="Times New Roman"/>
          <w:sz w:val="24"/>
          <w:szCs w:val="24"/>
        </w:rPr>
        <w:t xml:space="preserve"> </w:t>
      </w:r>
      <w:r w:rsidR="006372C9" w:rsidRPr="00274F87">
        <w:rPr>
          <w:rFonts w:eastAsia="Times New Roman"/>
          <w:sz w:val="24"/>
          <w:szCs w:val="24"/>
        </w:rPr>
        <w:t xml:space="preserve">com Recursos as SESA-PR conforme convênio através da Resolução </w:t>
      </w:r>
      <w:r w:rsidR="006372C9" w:rsidRPr="000B0CBE">
        <w:rPr>
          <w:rFonts w:eastAsia="Times New Roman"/>
          <w:sz w:val="24"/>
          <w:szCs w:val="24"/>
        </w:rPr>
        <w:t xml:space="preserve">SESA </w:t>
      </w:r>
      <w:r w:rsidR="000B0CBE" w:rsidRPr="000B0CBE">
        <w:rPr>
          <w:rFonts w:eastAsia="Times New Roman"/>
          <w:sz w:val="24"/>
          <w:szCs w:val="24"/>
        </w:rPr>
        <w:t>934/2021</w:t>
      </w:r>
      <w:r w:rsidR="006372C9" w:rsidRPr="00274F87">
        <w:rPr>
          <w:rFonts w:eastAsia="Times New Roman"/>
          <w:sz w:val="24"/>
          <w:szCs w:val="24"/>
        </w:rPr>
        <w:t>.</w:t>
      </w:r>
    </w:p>
    <w:p w:rsidR="00C8558B" w:rsidRPr="00274F87" w:rsidRDefault="006372C9" w:rsidP="006372C9">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De acordo com o valor recebido será necessário a contrapartida municipal para que</w:t>
      </w:r>
      <w:r w:rsidR="00C8558B" w:rsidRPr="00274F87">
        <w:rPr>
          <w:rFonts w:eastAsia="Times New Roman"/>
          <w:sz w:val="24"/>
          <w:szCs w:val="24"/>
        </w:rPr>
        <w:t xml:space="preserve"> </w:t>
      </w:r>
      <w:r w:rsidRPr="00274F87">
        <w:rPr>
          <w:rFonts w:eastAsia="Times New Roman"/>
          <w:sz w:val="24"/>
          <w:szCs w:val="24"/>
        </w:rPr>
        <w:t>possamos fazer a aquisição de um equipamento de qualidad</w:t>
      </w:r>
      <w:r w:rsidR="00C8558B" w:rsidRPr="00274F87">
        <w:rPr>
          <w:rFonts w:eastAsia="Times New Roman"/>
          <w:sz w:val="24"/>
          <w:szCs w:val="24"/>
        </w:rPr>
        <w:t>e para atender nossos munícipes, visto que o</w:t>
      </w:r>
      <w:r w:rsidRPr="00274F87">
        <w:rPr>
          <w:rFonts w:eastAsia="Times New Roman"/>
          <w:sz w:val="24"/>
          <w:szCs w:val="24"/>
        </w:rPr>
        <w:t xml:space="preserve"> valor do convênio estadual foi de R$ 130.000,00 (Cento e trinta mil reais). </w:t>
      </w:r>
    </w:p>
    <w:p w:rsidR="00C8558B" w:rsidRPr="00274F87" w:rsidRDefault="00C8558B" w:rsidP="00C8558B">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A presente</w:t>
      </w:r>
      <w:r w:rsidR="006372C9" w:rsidRPr="00274F87">
        <w:rPr>
          <w:rFonts w:eastAsia="Times New Roman"/>
          <w:sz w:val="24"/>
          <w:szCs w:val="24"/>
        </w:rPr>
        <w:t xml:space="preserve"> aquisição</w:t>
      </w:r>
      <w:r w:rsidRPr="00274F87">
        <w:rPr>
          <w:rFonts w:eastAsia="Times New Roman"/>
          <w:sz w:val="24"/>
          <w:szCs w:val="24"/>
        </w:rPr>
        <w:t xml:space="preserve"> busca melhorar a </w:t>
      </w:r>
      <w:r w:rsidR="006372C9" w:rsidRPr="00274F87">
        <w:rPr>
          <w:rFonts w:eastAsia="Times New Roman"/>
          <w:sz w:val="24"/>
          <w:szCs w:val="24"/>
        </w:rPr>
        <w:t>qualidade de atendimento</w:t>
      </w:r>
      <w:r w:rsidRPr="00274F87">
        <w:rPr>
          <w:rFonts w:eastAsia="Times New Roman"/>
          <w:sz w:val="24"/>
          <w:szCs w:val="24"/>
        </w:rPr>
        <w:t xml:space="preserve">, bem como irá proporcionar que o Município realize mais espécies de exames clínicos a população melhorando a </w:t>
      </w:r>
      <w:r w:rsidR="006372C9" w:rsidRPr="00274F87">
        <w:rPr>
          <w:rFonts w:eastAsia="Times New Roman"/>
          <w:sz w:val="24"/>
          <w:szCs w:val="24"/>
        </w:rPr>
        <w:t>qualidade de serviços</w:t>
      </w:r>
      <w:r w:rsidRPr="00274F87">
        <w:rPr>
          <w:rFonts w:eastAsia="Times New Roman"/>
          <w:sz w:val="24"/>
          <w:szCs w:val="24"/>
        </w:rPr>
        <w:t xml:space="preserve"> e proporcionando uma</w:t>
      </w:r>
      <w:r w:rsidR="006372C9" w:rsidRPr="00274F87">
        <w:rPr>
          <w:rFonts w:eastAsia="Times New Roman"/>
          <w:sz w:val="24"/>
          <w:szCs w:val="24"/>
        </w:rPr>
        <w:t xml:space="preserve"> Atenção Básica </w:t>
      </w:r>
      <w:r w:rsidRPr="00274F87">
        <w:rPr>
          <w:rFonts w:eastAsia="Times New Roman"/>
          <w:sz w:val="24"/>
          <w:szCs w:val="24"/>
        </w:rPr>
        <w:t xml:space="preserve">de saúde cada vez mais eficiente a população, visto que o presente equipamento </w:t>
      </w:r>
      <w:r w:rsidR="006372C9" w:rsidRPr="00274F87">
        <w:rPr>
          <w:rFonts w:eastAsia="Times New Roman"/>
          <w:sz w:val="24"/>
          <w:szCs w:val="24"/>
        </w:rPr>
        <w:t xml:space="preserve">poderá ser utilizado para o diagnóstico de ultrassom </w:t>
      </w:r>
      <w:r w:rsidRPr="00274F87">
        <w:rPr>
          <w:rFonts w:eastAsia="Times New Roman"/>
          <w:sz w:val="24"/>
          <w:szCs w:val="24"/>
        </w:rPr>
        <w:t>em várias</w:t>
      </w:r>
      <w:r w:rsidR="006372C9" w:rsidRPr="00274F87">
        <w:rPr>
          <w:rFonts w:eastAsia="Times New Roman"/>
          <w:sz w:val="24"/>
          <w:szCs w:val="24"/>
        </w:rPr>
        <w:t xml:space="preserve"> aplicações clínicas:</w:t>
      </w:r>
      <w:r w:rsidRPr="00274F87">
        <w:rPr>
          <w:rFonts w:eastAsia="Times New Roman"/>
          <w:sz w:val="24"/>
          <w:szCs w:val="24"/>
        </w:rPr>
        <w:t xml:space="preserve"> abdominal, vascular, obstétrica, ginecológica</w:t>
      </w:r>
      <w:r w:rsidR="006372C9" w:rsidRPr="00274F87">
        <w:rPr>
          <w:rFonts w:eastAsia="Times New Roman"/>
          <w:sz w:val="24"/>
          <w:szCs w:val="24"/>
        </w:rPr>
        <w:t xml:space="preserve">, </w:t>
      </w:r>
      <w:r w:rsidRPr="00274F87">
        <w:rPr>
          <w:rFonts w:eastAsia="Times New Roman"/>
          <w:sz w:val="24"/>
          <w:szCs w:val="24"/>
        </w:rPr>
        <w:t xml:space="preserve">entre outros inúmeros exames de imagem que poderão ser realizados. </w:t>
      </w:r>
    </w:p>
    <w:p w:rsidR="006372C9" w:rsidRPr="00274F87" w:rsidRDefault="006372C9" w:rsidP="006372C9">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textAlignment w:val="baseline"/>
        <w:rPr>
          <w:rFonts w:eastAsia="Times New Roman"/>
          <w:b/>
          <w:sz w:val="24"/>
          <w:szCs w:val="24"/>
        </w:rPr>
      </w:pPr>
    </w:p>
    <w:p w:rsidR="00D474F7" w:rsidRPr="00274F87" w:rsidRDefault="00C8558B" w:rsidP="00D474F7">
      <w:pPr>
        <w:overflowPunct w:val="0"/>
        <w:autoSpaceDE w:val="0"/>
        <w:autoSpaceDN w:val="0"/>
        <w:adjustRightInd w:val="0"/>
        <w:spacing w:after="0" w:line="240" w:lineRule="auto"/>
        <w:ind w:right="18"/>
        <w:jc w:val="both"/>
        <w:textAlignment w:val="baseline"/>
        <w:rPr>
          <w:rFonts w:eastAsia="Times New Roman"/>
          <w:b/>
          <w:sz w:val="24"/>
          <w:szCs w:val="24"/>
        </w:rPr>
      </w:pPr>
      <w:r w:rsidRPr="00274F87">
        <w:rPr>
          <w:rFonts w:eastAsia="Times New Roman"/>
          <w:b/>
          <w:sz w:val="24"/>
          <w:szCs w:val="24"/>
        </w:rPr>
        <w:t>6</w:t>
      </w:r>
      <w:r w:rsidR="00D474F7" w:rsidRPr="00274F87">
        <w:rPr>
          <w:rFonts w:eastAsia="Times New Roman"/>
          <w:b/>
          <w:sz w:val="24"/>
          <w:szCs w:val="24"/>
        </w:rPr>
        <w:t>. DAS DISPOSIÇÕES GERAIS</w:t>
      </w:r>
    </w:p>
    <w:p w:rsidR="00D474F7" w:rsidRPr="00274F87" w:rsidRDefault="00C8558B" w:rsidP="00D474F7">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6</w:t>
      </w:r>
      <w:r w:rsidR="00D474F7" w:rsidRPr="00274F87">
        <w:rPr>
          <w:rFonts w:eastAsia="Times New Roman"/>
          <w:b/>
          <w:sz w:val="24"/>
          <w:szCs w:val="24"/>
        </w:rPr>
        <w:t>.1.</w:t>
      </w:r>
      <w:r w:rsidR="00D474F7" w:rsidRPr="00274F87">
        <w:rPr>
          <w:rFonts w:eastAsia="Times New Roman"/>
          <w:sz w:val="24"/>
          <w:szCs w:val="24"/>
        </w:rPr>
        <w:t xml:space="preserve"> Todas as sanções para caso de não cumprimento do objeto deste certame, estão descritas no edital que rege está licitação.</w:t>
      </w:r>
    </w:p>
    <w:p w:rsidR="00C8558B" w:rsidRPr="00274F87" w:rsidRDefault="00C8558B" w:rsidP="00D474F7">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sz w:val="24"/>
          <w:szCs w:val="24"/>
        </w:rPr>
        <w:lastRenderedPageBreak/>
        <w:t xml:space="preserve">6.2. Dúvidas quanto as especificações técnicas do equipamento, serão sanadas pelo Departamento Municipal de Saúde. </w:t>
      </w:r>
    </w:p>
    <w:p w:rsidR="00D474F7" w:rsidRPr="00274F87" w:rsidRDefault="00D474F7" w:rsidP="00D474F7">
      <w:pPr>
        <w:overflowPunct w:val="0"/>
        <w:autoSpaceDE w:val="0"/>
        <w:autoSpaceDN w:val="0"/>
        <w:adjustRightInd w:val="0"/>
        <w:spacing w:after="0" w:line="240" w:lineRule="auto"/>
        <w:ind w:right="18"/>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ind w:right="18"/>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ind w:right="18"/>
        <w:jc w:val="both"/>
        <w:textAlignment w:val="baseline"/>
        <w:rPr>
          <w:rFonts w:eastAsia="Times New Roman"/>
          <w:sz w:val="24"/>
          <w:szCs w:val="24"/>
        </w:rPr>
      </w:pPr>
    </w:p>
    <w:p w:rsidR="006372C9" w:rsidRPr="00274F87" w:rsidRDefault="006372C9" w:rsidP="00D474F7">
      <w:pPr>
        <w:overflowPunct w:val="0"/>
        <w:autoSpaceDE w:val="0"/>
        <w:autoSpaceDN w:val="0"/>
        <w:adjustRightInd w:val="0"/>
        <w:spacing w:after="0" w:line="240" w:lineRule="auto"/>
        <w:ind w:right="18"/>
        <w:jc w:val="both"/>
        <w:textAlignment w:val="baseline"/>
        <w:rPr>
          <w:rFonts w:eastAsia="Times New Roman"/>
          <w:sz w:val="24"/>
          <w:szCs w:val="24"/>
        </w:rPr>
      </w:pPr>
    </w:p>
    <w:p w:rsidR="006372C9" w:rsidRPr="00274F87" w:rsidRDefault="006372C9" w:rsidP="00D474F7">
      <w:pPr>
        <w:overflowPunct w:val="0"/>
        <w:autoSpaceDE w:val="0"/>
        <w:autoSpaceDN w:val="0"/>
        <w:adjustRightInd w:val="0"/>
        <w:spacing w:after="0" w:line="240" w:lineRule="auto"/>
        <w:ind w:right="18"/>
        <w:jc w:val="both"/>
        <w:textAlignment w:val="baseline"/>
        <w:rPr>
          <w:rFonts w:eastAsia="Times New Roman"/>
          <w:sz w:val="24"/>
          <w:szCs w:val="24"/>
        </w:rPr>
      </w:pPr>
    </w:p>
    <w:p w:rsidR="00C8558B" w:rsidRPr="00274F87" w:rsidRDefault="00C8558B" w:rsidP="00D474F7">
      <w:pPr>
        <w:overflowPunct w:val="0"/>
        <w:autoSpaceDE w:val="0"/>
        <w:autoSpaceDN w:val="0"/>
        <w:adjustRightInd w:val="0"/>
        <w:spacing w:after="0" w:line="240" w:lineRule="auto"/>
        <w:ind w:right="18"/>
        <w:jc w:val="both"/>
        <w:textAlignment w:val="baseline"/>
        <w:rPr>
          <w:rFonts w:eastAsia="Times New Roman"/>
          <w:sz w:val="24"/>
          <w:szCs w:val="24"/>
        </w:rPr>
        <w:sectPr w:rsidR="00C8558B" w:rsidRPr="00274F87" w:rsidSect="00AA411E">
          <w:pgSz w:w="11907" w:h="16840" w:code="9"/>
          <w:pgMar w:top="2127" w:right="1134" w:bottom="851" w:left="1134" w:header="720" w:footer="720" w:gutter="0"/>
          <w:cols w:space="720"/>
          <w:noEndnote/>
          <w:docGrid w:linePitch="272"/>
        </w:sectPr>
      </w:pPr>
    </w:p>
    <w:p w:rsidR="006372C9" w:rsidRPr="00274F87" w:rsidRDefault="006372C9" w:rsidP="00D474F7">
      <w:pPr>
        <w:overflowPunct w:val="0"/>
        <w:autoSpaceDE w:val="0"/>
        <w:autoSpaceDN w:val="0"/>
        <w:adjustRightInd w:val="0"/>
        <w:spacing w:after="0" w:line="240" w:lineRule="auto"/>
        <w:ind w:right="18"/>
        <w:jc w:val="both"/>
        <w:textAlignment w:val="baseline"/>
        <w:rPr>
          <w:rFonts w:eastAsia="Times New Roman"/>
          <w:sz w:val="24"/>
          <w:szCs w:val="24"/>
        </w:rPr>
      </w:pPr>
    </w:p>
    <w:p w:rsidR="00D474F7" w:rsidRPr="00274F87" w:rsidRDefault="00AA411E" w:rsidP="00D474F7">
      <w:pPr>
        <w:widowControl w:val="0"/>
        <w:tabs>
          <w:tab w:val="left" w:pos="3978"/>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r w:rsidRPr="00274F87">
        <w:rPr>
          <w:rFonts w:eastAsia="Times New Roman"/>
          <w:b/>
          <w:sz w:val="24"/>
          <w:szCs w:val="24"/>
          <w:lang w:eastAsia="pt-BR"/>
        </w:rPr>
        <w:t>A</w:t>
      </w:r>
      <w:r w:rsidR="00D474F7" w:rsidRPr="00274F87">
        <w:rPr>
          <w:rFonts w:eastAsia="Times New Roman"/>
          <w:b/>
          <w:sz w:val="24"/>
          <w:szCs w:val="24"/>
          <w:lang w:eastAsia="pt-BR"/>
        </w:rPr>
        <w:t xml:space="preserve">NEXO II </w:t>
      </w:r>
      <w:r w:rsidR="00D474F7" w:rsidRPr="00274F87">
        <w:rPr>
          <w:rFonts w:eastAsia="Times New Roman"/>
          <w:b/>
          <w:sz w:val="24"/>
          <w:szCs w:val="24"/>
          <w:lang w:eastAsia="pt-BR"/>
        </w:rPr>
        <w:br/>
        <w:t>MODELO DE PROPOSTA DE PREÇO</w:t>
      </w:r>
      <w:r w:rsidR="00D474F7" w:rsidRPr="00274F87">
        <w:rPr>
          <w:rFonts w:eastAsia="Times New Roman"/>
          <w:b/>
          <w:sz w:val="24"/>
          <w:szCs w:val="24"/>
          <w:lang w:eastAsia="pt-BR"/>
        </w:rPr>
        <w:br/>
        <w:t>(documento obrigatório)</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À Comissão de Licitações</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 xml:space="preserve">Do </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Município de Nova Esperança do Sudoeste, Estado do Paraná</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Ref.: PREGÃO ELETRÔNICO Nº. 13/2022</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PROCESSO LICITATÓRIO Nº 19/2022</w:t>
      </w: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pBdr>
          <w:top w:val="single" w:sz="6" w:space="1" w:color="auto"/>
          <w:left w:val="single" w:sz="6" w:space="0" w:color="auto"/>
          <w:bottom w:val="single" w:sz="6" w:space="1" w:color="auto"/>
          <w:right w:val="single" w:sz="6" w:space="0" w:color="auto"/>
        </w:pBd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NOME DA EMPRESA: </w:t>
      </w:r>
    </w:p>
    <w:p w:rsidR="00D474F7" w:rsidRPr="00274F87" w:rsidRDefault="00D474F7" w:rsidP="00D474F7">
      <w:pPr>
        <w:pBdr>
          <w:top w:val="single" w:sz="6" w:space="1" w:color="auto"/>
          <w:left w:val="single" w:sz="6" w:space="0" w:color="auto"/>
          <w:bottom w:val="single" w:sz="6" w:space="1" w:color="auto"/>
          <w:right w:val="single" w:sz="6" w:space="0" w:color="auto"/>
        </w:pBd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CNPJ: </w:t>
      </w:r>
    </w:p>
    <w:p w:rsidR="00D474F7" w:rsidRPr="00274F87" w:rsidRDefault="00D474F7" w:rsidP="00D474F7">
      <w:pPr>
        <w:pBdr>
          <w:top w:val="single" w:sz="6" w:space="1" w:color="auto"/>
          <w:left w:val="single" w:sz="6" w:space="0" w:color="auto"/>
          <w:bottom w:val="single" w:sz="6" w:space="1" w:color="auto"/>
          <w:right w:val="single" w:sz="6" w:space="0" w:color="auto"/>
        </w:pBd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ENDEREÇO: </w:t>
      </w:r>
    </w:p>
    <w:p w:rsidR="00D474F7" w:rsidRPr="00274F87" w:rsidRDefault="00D474F7" w:rsidP="00D474F7">
      <w:pPr>
        <w:tabs>
          <w:tab w:val="left" w:pos="536"/>
          <w:tab w:val="left" w:pos="2270"/>
          <w:tab w:val="left" w:pos="4294"/>
        </w:tabs>
        <w:overflowPunct w:val="0"/>
        <w:autoSpaceDE w:val="0"/>
        <w:autoSpaceDN w:val="0"/>
        <w:adjustRightInd w:val="0"/>
        <w:spacing w:after="0" w:line="240" w:lineRule="auto"/>
        <w:ind w:firstLine="2124"/>
        <w:jc w:val="both"/>
        <w:textAlignment w:val="baseline"/>
        <w:rPr>
          <w:rFonts w:eastAsia="Times New Roman"/>
          <w:sz w:val="24"/>
          <w:szCs w:val="24"/>
        </w:rPr>
      </w:pPr>
    </w:p>
    <w:p w:rsidR="00D474F7" w:rsidRPr="00274F87" w:rsidRDefault="00D474F7" w:rsidP="00D474F7">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 xml:space="preserve">Apresentamos nossa proposta para entrega do objeto abaixo da presente licitação, modalidade </w:t>
      </w:r>
      <w:r w:rsidRPr="00274F87">
        <w:rPr>
          <w:rFonts w:eastAsia="Times New Roman"/>
          <w:b/>
          <w:sz w:val="24"/>
          <w:szCs w:val="24"/>
        </w:rPr>
        <w:t xml:space="preserve">Pregão Eletrônico nº. </w:t>
      </w:r>
      <w:r w:rsidRPr="00274F87">
        <w:rPr>
          <w:rFonts w:eastAsia="Times New Roman"/>
          <w:sz w:val="24"/>
          <w:szCs w:val="24"/>
        </w:rPr>
        <w:t>13</w:t>
      </w:r>
      <w:r w:rsidRPr="00274F87">
        <w:rPr>
          <w:rFonts w:eastAsia="Times New Roman"/>
          <w:b/>
          <w:sz w:val="24"/>
          <w:szCs w:val="24"/>
        </w:rPr>
        <w:t>/</w:t>
      </w:r>
      <w:r w:rsidRPr="00274F87">
        <w:rPr>
          <w:rFonts w:eastAsia="Times New Roman"/>
          <w:sz w:val="24"/>
          <w:szCs w:val="24"/>
        </w:rPr>
        <w:t>2022, acatando todas as estipulações consignadas no anexo I do edital, conforme abaixo:</w:t>
      </w:r>
    </w:p>
    <w:p w:rsidR="00D474F7" w:rsidRPr="00274F87" w:rsidRDefault="00D474F7" w:rsidP="00D474F7">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rPr>
      </w:pPr>
    </w:p>
    <w:tbl>
      <w:tblPr>
        <w:tblW w:w="9639" w:type="dxa"/>
        <w:tblInd w:w="30" w:type="dxa"/>
        <w:tblLayout w:type="fixed"/>
        <w:tblCellMar>
          <w:left w:w="30" w:type="dxa"/>
          <w:right w:w="30" w:type="dxa"/>
        </w:tblCellMar>
        <w:tblLook w:val="0000" w:firstRow="0" w:lastRow="0" w:firstColumn="0" w:lastColumn="0" w:noHBand="0" w:noVBand="0"/>
      </w:tblPr>
      <w:tblGrid>
        <w:gridCol w:w="709"/>
        <w:gridCol w:w="709"/>
        <w:gridCol w:w="2835"/>
        <w:gridCol w:w="709"/>
        <w:gridCol w:w="1134"/>
        <w:gridCol w:w="1134"/>
        <w:gridCol w:w="1275"/>
        <w:gridCol w:w="1134"/>
      </w:tblGrid>
      <w:tr w:rsidR="00D474F7" w:rsidRPr="00274F87" w:rsidTr="006372C9">
        <w:tc>
          <w:tcPr>
            <w:tcW w:w="709"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Lote</w:t>
            </w:r>
          </w:p>
        </w:tc>
        <w:tc>
          <w:tcPr>
            <w:tcW w:w="709"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Item</w:t>
            </w:r>
          </w:p>
        </w:tc>
        <w:tc>
          <w:tcPr>
            <w:tcW w:w="2835"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Descrição do item</w:t>
            </w:r>
          </w:p>
          <w:p w:rsidR="00D474F7" w:rsidRPr="00274F87" w:rsidRDefault="00D474F7" w:rsidP="006372C9">
            <w:pPr>
              <w:overflowPunct w:val="0"/>
              <w:autoSpaceDE w:val="0"/>
              <w:autoSpaceDN w:val="0"/>
              <w:adjustRightInd w:val="0"/>
              <w:spacing w:after="0" w:line="240" w:lineRule="auto"/>
              <w:textAlignment w:val="baseline"/>
              <w:rPr>
                <w:rFonts w:eastAsia="Times New Roman"/>
                <w:b/>
                <w:bCs/>
                <w:sz w:val="24"/>
                <w:szCs w:val="24"/>
              </w:rPr>
            </w:pPr>
          </w:p>
        </w:tc>
        <w:tc>
          <w:tcPr>
            <w:tcW w:w="709"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bCs/>
                <w:sz w:val="24"/>
                <w:szCs w:val="24"/>
              </w:rPr>
            </w:pPr>
            <w:proofErr w:type="spellStart"/>
            <w:r w:rsidRPr="00274F87">
              <w:rPr>
                <w:rFonts w:eastAsia="Times New Roman"/>
                <w:b/>
                <w:bCs/>
                <w:sz w:val="24"/>
                <w:szCs w:val="24"/>
              </w:rPr>
              <w:t>Qtd</w:t>
            </w:r>
            <w:proofErr w:type="spellEnd"/>
          </w:p>
        </w:tc>
        <w:tc>
          <w:tcPr>
            <w:tcW w:w="1134"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Marca</w:t>
            </w:r>
          </w:p>
        </w:tc>
        <w:tc>
          <w:tcPr>
            <w:tcW w:w="1134"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Modelo</w:t>
            </w:r>
          </w:p>
        </w:tc>
        <w:tc>
          <w:tcPr>
            <w:tcW w:w="1275"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Valor Unit</w:t>
            </w:r>
          </w:p>
        </w:tc>
        <w:tc>
          <w:tcPr>
            <w:tcW w:w="1134"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Valor Total</w:t>
            </w:r>
          </w:p>
        </w:tc>
      </w:tr>
      <w:tr w:rsidR="00D474F7" w:rsidRPr="00274F87" w:rsidTr="006372C9">
        <w:tc>
          <w:tcPr>
            <w:tcW w:w="709"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sz w:val="24"/>
                <w:szCs w:val="24"/>
              </w:rPr>
            </w:pPr>
          </w:p>
        </w:tc>
        <w:tc>
          <w:tcPr>
            <w:tcW w:w="2835"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textAlignment w:val="baseline"/>
              <w:rPr>
                <w:rFonts w:eastAsia="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jc w:val="center"/>
              <w:textAlignment w:val="baseline"/>
              <w:rPr>
                <w:rFonts w:eastAsia="Times New Roman"/>
                <w:sz w:val="24"/>
                <w:szCs w:val="24"/>
              </w:rPr>
            </w:pPr>
          </w:p>
        </w:tc>
        <w:tc>
          <w:tcPr>
            <w:tcW w:w="1134"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textAlignment w:val="baseline"/>
              <w:rPr>
                <w:rFonts w:eastAsia="Times New Roman"/>
                <w:sz w:val="24"/>
                <w:szCs w:val="24"/>
              </w:rPr>
            </w:pPr>
          </w:p>
        </w:tc>
        <w:tc>
          <w:tcPr>
            <w:tcW w:w="1134"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textAlignment w:val="baseline"/>
              <w:rPr>
                <w:rFonts w:eastAsia="Times New Roman"/>
                <w:sz w:val="24"/>
                <w:szCs w:val="24"/>
              </w:rPr>
            </w:pPr>
          </w:p>
        </w:tc>
        <w:tc>
          <w:tcPr>
            <w:tcW w:w="1275"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textAlignment w:val="baseline"/>
              <w:rPr>
                <w:rFonts w:eastAsia="Times New Roman"/>
                <w:sz w:val="24"/>
                <w:szCs w:val="24"/>
              </w:rPr>
            </w:pPr>
          </w:p>
        </w:tc>
        <w:tc>
          <w:tcPr>
            <w:tcW w:w="1134"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textAlignment w:val="baseline"/>
              <w:rPr>
                <w:rFonts w:eastAsia="Times New Roman"/>
                <w:sz w:val="24"/>
                <w:szCs w:val="24"/>
              </w:rPr>
            </w:pPr>
          </w:p>
        </w:tc>
      </w:tr>
      <w:tr w:rsidR="00D474F7" w:rsidRPr="00274F87" w:rsidTr="006372C9">
        <w:tc>
          <w:tcPr>
            <w:tcW w:w="709"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textAlignment w:val="baseline"/>
              <w:rPr>
                <w:rFonts w:eastAsia="Times New Roman"/>
                <w:b/>
                <w:sz w:val="24"/>
                <w:szCs w:val="24"/>
              </w:rPr>
            </w:pPr>
          </w:p>
        </w:tc>
        <w:tc>
          <w:tcPr>
            <w:tcW w:w="709"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textAlignment w:val="baseline"/>
              <w:rPr>
                <w:rFonts w:eastAsia="Times New Roman"/>
                <w:b/>
                <w:sz w:val="24"/>
                <w:szCs w:val="24"/>
              </w:rPr>
            </w:pPr>
          </w:p>
        </w:tc>
        <w:tc>
          <w:tcPr>
            <w:tcW w:w="2835" w:type="dxa"/>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textAlignment w:val="baseline"/>
              <w:rPr>
                <w:rFonts w:eastAsia="Times New Roman"/>
                <w:b/>
                <w:sz w:val="24"/>
                <w:szCs w:val="24"/>
              </w:rPr>
            </w:pPr>
            <w:r w:rsidRPr="00274F87">
              <w:rPr>
                <w:rFonts w:eastAsia="Times New Roman"/>
                <w:b/>
                <w:sz w:val="24"/>
                <w:szCs w:val="24"/>
              </w:rPr>
              <w:t xml:space="preserve">Valor Total </w:t>
            </w:r>
          </w:p>
        </w:tc>
        <w:tc>
          <w:tcPr>
            <w:tcW w:w="5386" w:type="dxa"/>
            <w:gridSpan w:val="5"/>
            <w:tcBorders>
              <w:top w:val="single" w:sz="2" w:space="0" w:color="auto"/>
              <w:left w:val="single" w:sz="2" w:space="0" w:color="auto"/>
              <w:bottom w:val="single" w:sz="2" w:space="0" w:color="auto"/>
              <w:right w:val="single" w:sz="2" w:space="0" w:color="auto"/>
            </w:tcBorders>
          </w:tcPr>
          <w:p w:rsidR="00D474F7" w:rsidRPr="00274F87" w:rsidRDefault="00D474F7" w:rsidP="006372C9">
            <w:pPr>
              <w:overflowPunct w:val="0"/>
              <w:autoSpaceDE w:val="0"/>
              <w:autoSpaceDN w:val="0"/>
              <w:adjustRightInd w:val="0"/>
              <w:spacing w:after="0" w:line="240" w:lineRule="auto"/>
              <w:textAlignment w:val="baseline"/>
              <w:rPr>
                <w:rFonts w:eastAsia="Times New Roman"/>
                <w:b/>
                <w:sz w:val="24"/>
                <w:szCs w:val="24"/>
              </w:rPr>
            </w:pPr>
            <w:r w:rsidRPr="00274F87">
              <w:rPr>
                <w:rFonts w:eastAsia="Times New Roman"/>
                <w:b/>
                <w:bCs/>
                <w:sz w:val="24"/>
                <w:szCs w:val="24"/>
              </w:rPr>
              <w:t xml:space="preserve">R$ </w:t>
            </w:r>
          </w:p>
        </w:tc>
      </w:tr>
    </w:tbl>
    <w:p w:rsidR="00D474F7" w:rsidRPr="00274F87" w:rsidRDefault="00D474F7" w:rsidP="00D474F7">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rPr>
      </w:pPr>
    </w:p>
    <w:p w:rsidR="00D474F7" w:rsidRPr="00274F87" w:rsidRDefault="00D474F7" w:rsidP="00D474F7">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Valor total da proposta: R$ _____________ (____________________________________________________).</w:t>
      </w:r>
    </w:p>
    <w:p w:rsidR="00D474F7" w:rsidRPr="00274F87" w:rsidRDefault="00D474F7" w:rsidP="00D474F7">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rPr>
      </w:pPr>
    </w:p>
    <w:p w:rsidR="00D474F7" w:rsidRPr="00274F87" w:rsidRDefault="00D474F7" w:rsidP="00D474F7">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Declaramos que os produtos cotados atendem a todas as especificações do Anexo I do Edital do Pregão Eletrônico nº. 13/2022.</w:t>
      </w:r>
    </w:p>
    <w:p w:rsidR="00D474F7" w:rsidRPr="00274F87" w:rsidRDefault="00D474F7" w:rsidP="00D474F7">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Obs.</w:t>
      </w:r>
      <w:r w:rsidRPr="00274F87">
        <w:rPr>
          <w:rFonts w:eastAsia="Times New Roman"/>
          <w:sz w:val="24"/>
          <w:szCs w:val="24"/>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lang w:eastAsia="pt-BR"/>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lang w:eastAsia="pt-BR"/>
        </w:rPr>
      </w:pPr>
      <w:r w:rsidRPr="00274F87">
        <w:rPr>
          <w:rFonts w:eastAsia="Times New Roman"/>
          <w:b/>
          <w:sz w:val="24"/>
          <w:szCs w:val="24"/>
          <w:lang w:eastAsia="pt-BR"/>
        </w:rPr>
        <w:t>VALIDADE DA PROPOSTA COMERCIAL</w:t>
      </w:r>
      <w:r w:rsidRPr="00274F87">
        <w:rPr>
          <w:rFonts w:eastAsia="Times New Roman"/>
          <w:sz w:val="24"/>
          <w:szCs w:val="24"/>
          <w:lang w:eastAsia="pt-BR"/>
        </w:rPr>
        <w:t>: ______________60 (sessenta) dias a partir da data de emissão da proposta.</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lang w:eastAsia="pt-BR"/>
        </w:rPr>
      </w:pPr>
      <w:r w:rsidRPr="00274F87">
        <w:rPr>
          <w:rFonts w:eastAsia="Times New Roman"/>
          <w:b/>
          <w:sz w:val="24"/>
          <w:szCs w:val="24"/>
          <w:lang w:eastAsia="pt-BR"/>
        </w:rPr>
        <w:t>LOCAL E PRAZO DE ENTREGA:</w:t>
      </w:r>
      <w:r w:rsidRPr="00274F87">
        <w:rPr>
          <w:rFonts w:eastAsia="Times New Roman"/>
          <w:sz w:val="24"/>
          <w:szCs w:val="24"/>
          <w:lang w:eastAsia="pt-BR"/>
        </w:rPr>
        <w:t xml:space="preserve"> </w:t>
      </w:r>
      <w:r w:rsidRPr="00274F87">
        <w:rPr>
          <w:rFonts w:eastAsia="Times New Roman"/>
          <w:sz w:val="24"/>
          <w:szCs w:val="24"/>
        </w:rPr>
        <w:t xml:space="preserve">O objeto licitado </w:t>
      </w:r>
      <w:r w:rsidR="00C8558B" w:rsidRPr="00274F87">
        <w:rPr>
          <w:rFonts w:eastAsia="Times New Roman"/>
          <w:sz w:val="24"/>
          <w:szCs w:val="24"/>
        </w:rPr>
        <w:t>será</w:t>
      </w:r>
      <w:r w:rsidRPr="00274F87">
        <w:rPr>
          <w:rFonts w:eastAsia="Times New Roman"/>
          <w:sz w:val="24"/>
          <w:szCs w:val="24"/>
        </w:rPr>
        <w:t xml:space="preserve"> entregue </w:t>
      </w:r>
      <w:r w:rsidR="00C8558B" w:rsidRPr="00274F87">
        <w:rPr>
          <w:rFonts w:eastAsia="Times New Roman"/>
          <w:sz w:val="24"/>
          <w:szCs w:val="24"/>
        </w:rPr>
        <w:t>conforme condições estabelecidas no Termo de referência do edital (anexo I)</w:t>
      </w: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bCs/>
          <w:sz w:val="24"/>
          <w:szCs w:val="24"/>
        </w:rPr>
        <w:t xml:space="preserve">PAGAMENTO: </w:t>
      </w:r>
      <w:r w:rsidRPr="00274F87">
        <w:rPr>
          <w:rFonts w:eastAsia="Times New Roman"/>
          <w:sz w:val="24"/>
          <w:szCs w:val="24"/>
        </w:rPr>
        <w:t xml:space="preserve">O pagamento será efetuado, após entrega do objeto, e certificação quanto à descrição do mesmo feita pelo responsável do órgão fiscalizador, em moeda brasileira corrente, em até 30 (trinta) dias após o recebimento </w:t>
      </w:r>
      <w:r w:rsidR="00C8558B" w:rsidRPr="00274F87">
        <w:rPr>
          <w:rFonts w:eastAsia="Times New Roman"/>
          <w:sz w:val="24"/>
          <w:szCs w:val="24"/>
        </w:rPr>
        <w:t>definitivo</w:t>
      </w:r>
      <w:r w:rsidRPr="00274F87">
        <w:rPr>
          <w:rFonts w:eastAsia="Times New Roman"/>
          <w:sz w:val="24"/>
          <w:szCs w:val="24"/>
        </w:rPr>
        <w:t xml:space="preserve"> e apresentação correta da nota fiscal/fatura do objeto entregue e documentos pertinentes.</w:t>
      </w: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sz w:val="24"/>
          <w:szCs w:val="24"/>
        </w:rPr>
        <w:t>DEMAIS CONDIÇÕES</w:t>
      </w:r>
      <w:r w:rsidRPr="00274F87">
        <w:rPr>
          <w:rFonts w:eastAsia="Times New Roman"/>
          <w:sz w:val="24"/>
          <w:szCs w:val="24"/>
        </w:rPr>
        <w:t>: Conforme Edital</w:t>
      </w:r>
    </w:p>
    <w:p w:rsidR="00D474F7" w:rsidRPr="00274F87" w:rsidRDefault="00D474F7" w:rsidP="00D474F7">
      <w:pPr>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
          <w:bCs/>
          <w:sz w:val="24"/>
          <w:szCs w:val="24"/>
        </w:rPr>
        <w:t>DATA</w:t>
      </w:r>
      <w:r w:rsidRPr="00274F87">
        <w:rPr>
          <w:rFonts w:eastAsia="Times New Roman"/>
          <w:sz w:val="24"/>
          <w:szCs w:val="24"/>
        </w:rPr>
        <w:t>:</w:t>
      </w:r>
    </w:p>
    <w:p w:rsidR="00D474F7" w:rsidRPr="00274F87" w:rsidRDefault="00D474F7" w:rsidP="00D474F7">
      <w:pPr>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NOME E ASSINATURA DO</w:t>
      </w:r>
    </w:p>
    <w:p w:rsidR="00D474F7" w:rsidRPr="00274F87" w:rsidRDefault="00D474F7" w:rsidP="00D474F7">
      <w:pPr>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REPRESENTANTE E CARIMBO DA EMPRESA</w:t>
      </w: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r w:rsidRPr="00274F87">
        <w:rPr>
          <w:rFonts w:eastAsia="Times New Roman"/>
          <w:b/>
          <w:bCs/>
          <w:sz w:val="24"/>
          <w:szCs w:val="24"/>
          <w:lang w:eastAsia="pt-BR"/>
        </w:rPr>
        <w:lastRenderedPageBreak/>
        <w:t>ANEXO III</w:t>
      </w: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r w:rsidRPr="00274F87">
        <w:rPr>
          <w:rFonts w:eastAsia="Times New Roman"/>
          <w:b/>
          <w:bCs/>
          <w:sz w:val="24"/>
          <w:szCs w:val="24"/>
          <w:lang w:eastAsia="pt-BR"/>
        </w:rPr>
        <w:t>MODELO DE DECLARAÇÃO DE IDONEIDADE</w:t>
      </w: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r w:rsidRPr="00274F87">
        <w:rPr>
          <w:rFonts w:eastAsia="Times New Roman"/>
          <w:b/>
          <w:bCs/>
          <w:sz w:val="24"/>
          <w:szCs w:val="24"/>
          <w:lang w:eastAsia="pt-BR"/>
        </w:rPr>
        <w:t>(</w:t>
      </w:r>
      <w:proofErr w:type="gramStart"/>
      <w:r w:rsidRPr="00274F87">
        <w:rPr>
          <w:rFonts w:eastAsia="Times New Roman"/>
          <w:b/>
          <w:bCs/>
          <w:sz w:val="24"/>
          <w:szCs w:val="24"/>
          <w:lang w:eastAsia="pt-BR"/>
        </w:rPr>
        <w:t>documento</w:t>
      </w:r>
      <w:proofErr w:type="gramEnd"/>
      <w:r w:rsidRPr="00274F87">
        <w:rPr>
          <w:rFonts w:eastAsia="Times New Roman"/>
          <w:b/>
          <w:bCs/>
          <w:sz w:val="24"/>
          <w:szCs w:val="24"/>
          <w:lang w:eastAsia="pt-BR"/>
        </w:rPr>
        <w:t xml:space="preserve"> obrigatório)</w:t>
      </w: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keepNext/>
        <w:widowControl w:val="0"/>
        <w:autoSpaceDE w:val="0"/>
        <w:autoSpaceDN w:val="0"/>
        <w:adjustRightInd w:val="0"/>
        <w:spacing w:after="0" w:line="240" w:lineRule="auto"/>
        <w:rPr>
          <w:rFonts w:eastAsia="Times New Roman"/>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À Comissão de Licitações</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 xml:space="preserve">Do </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Município de Nova Esperança do Sudoeste, Estado do Paraná</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Ref.: PREGÃO ELETRÔNICO Nº. 13/2022</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PROCESSO LICITATÓRIO Nº 19/2022</w:t>
      </w: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D474F7" w:rsidRPr="00274F87" w:rsidRDefault="00D474F7" w:rsidP="00D474F7">
      <w:pPr>
        <w:keepNext/>
        <w:keepLines/>
        <w:overflowPunct w:val="0"/>
        <w:autoSpaceDE w:val="0"/>
        <w:autoSpaceDN w:val="0"/>
        <w:adjustRightInd w:val="0"/>
        <w:spacing w:after="0" w:line="240" w:lineRule="auto"/>
        <w:jc w:val="center"/>
        <w:textAlignment w:val="baseline"/>
        <w:rPr>
          <w:rFonts w:eastAsia="Times New Roman"/>
          <w:b/>
          <w:sz w:val="24"/>
          <w:szCs w:val="24"/>
        </w:rPr>
      </w:pPr>
      <w:r w:rsidRPr="00274F87">
        <w:rPr>
          <w:rFonts w:eastAsia="Times New Roman"/>
          <w:b/>
          <w:sz w:val="24"/>
          <w:szCs w:val="24"/>
        </w:rPr>
        <w:t>DECLARAÇÃO</w:t>
      </w:r>
    </w:p>
    <w:p w:rsidR="00D474F7" w:rsidRPr="00274F87" w:rsidRDefault="00D474F7" w:rsidP="00D474F7">
      <w:pPr>
        <w:keepNext/>
        <w:keepLines/>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keepNext/>
        <w:keepLines/>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keepNext/>
        <w:keepLines/>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 xml:space="preserve">A empresa .................................................., CNPJ </w:t>
      </w:r>
      <w:proofErr w:type="gramStart"/>
      <w:r w:rsidRPr="00274F87">
        <w:rPr>
          <w:rFonts w:eastAsia="Times New Roman"/>
          <w:sz w:val="24"/>
          <w:szCs w:val="24"/>
        </w:rPr>
        <w:t>n.º</w:t>
      </w:r>
      <w:proofErr w:type="gramEnd"/>
      <w:r w:rsidRPr="00274F87">
        <w:rPr>
          <w:rFonts w:eastAsia="Times New Roman"/>
          <w:sz w:val="24"/>
          <w:szCs w:val="24"/>
        </w:rPr>
        <w:t xml:space="preserve"> ..............................., declara, sob as penas da lei, que, até a presente data, não se acha declarada inidônea para licitar e contratar com o Poder Público ou suspensa do direito de licitar ou contratar com a Administração Municipal.</w:t>
      </w:r>
    </w:p>
    <w:p w:rsidR="00D474F7" w:rsidRPr="00274F87" w:rsidRDefault="00D474F7" w:rsidP="00D474F7">
      <w:pPr>
        <w:keepNext/>
        <w:keepLines/>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jc w:val="right"/>
        <w:textAlignment w:val="baseline"/>
        <w:rPr>
          <w:rFonts w:eastAsia="Times New Roman"/>
          <w:sz w:val="24"/>
          <w:szCs w:val="24"/>
          <w:lang w:eastAsia="pt-BR"/>
        </w:rPr>
      </w:pPr>
      <w:r w:rsidRPr="00274F87">
        <w:rPr>
          <w:rFonts w:eastAsia="Times New Roman"/>
          <w:sz w:val="24"/>
          <w:szCs w:val="24"/>
          <w:lang w:eastAsia="pt-BR"/>
        </w:rPr>
        <w:t>_____________, em ____ de _____</w:t>
      </w:r>
      <w:proofErr w:type="gramStart"/>
      <w:r w:rsidRPr="00274F87">
        <w:rPr>
          <w:rFonts w:eastAsia="Times New Roman"/>
          <w:sz w:val="24"/>
          <w:szCs w:val="24"/>
          <w:lang w:eastAsia="pt-BR"/>
        </w:rPr>
        <w:t xml:space="preserve">_  </w:t>
      </w:r>
      <w:proofErr w:type="spellStart"/>
      <w:r w:rsidRPr="00274F87">
        <w:rPr>
          <w:rFonts w:eastAsia="Times New Roman"/>
          <w:sz w:val="24"/>
          <w:szCs w:val="24"/>
          <w:lang w:eastAsia="pt-BR"/>
        </w:rPr>
        <w:t>de</w:t>
      </w:r>
      <w:proofErr w:type="spellEnd"/>
      <w:proofErr w:type="gramEnd"/>
      <w:r w:rsidRPr="00274F87">
        <w:rPr>
          <w:rFonts w:eastAsia="Times New Roman"/>
          <w:sz w:val="24"/>
          <w:szCs w:val="24"/>
          <w:lang w:eastAsia="pt-BR"/>
        </w:rPr>
        <w:t xml:space="preserve"> __________.</w:t>
      </w: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center"/>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center"/>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_________________________________________________</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Nome e assinatura do representante legal</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(Nome Legível/Cargo/Carimbo do CNPJ)</w:t>
      </w:r>
    </w:p>
    <w:p w:rsidR="00D474F7" w:rsidRPr="00274F87" w:rsidRDefault="00D474F7" w:rsidP="00D474F7">
      <w:pPr>
        <w:keepNext/>
        <w:keepLines/>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keepNext/>
        <w:keepLines/>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keepNext/>
        <w:keepLines/>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tabs>
          <w:tab w:val="left" w:pos="1260"/>
        </w:tabs>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r w:rsidRPr="00274F87">
        <w:rPr>
          <w:rFonts w:eastAsia="Times New Roman"/>
          <w:b/>
          <w:bCs/>
          <w:sz w:val="24"/>
          <w:szCs w:val="24"/>
          <w:lang w:eastAsia="pt-BR"/>
        </w:rPr>
        <w:lastRenderedPageBreak/>
        <w:t>ANEXO IV</w:t>
      </w:r>
    </w:p>
    <w:p w:rsidR="00D474F7" w:rsidRPr="00274F8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r w:rsidRPr="00274F87">
        <w:rPr>
          <w:rFonts w:eastAsia="Times New Roman"/>
          <w:b/>
          <w:bCs/>
          <w:sz w:val="24"/>
          <w:szCs w:val="24"/>
          <w:lang w:eastAsia="pt-BR"/>
        </w:rPr>
        <w:t>MODELO DE DECLARAÇÃO DE OBSERVÂNCIA AO DISPOSTO NO INCISO XXXIII DO ARTIGO 7º DA CONSTITUIÇÃO FEDERAL</w:t>
      </w: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r w:rsidRPr="00274F87">
        <w:rPr>
          <w:rFonts w:eastAsia="Times New Roman"/>
          <w:b/>
          <w:bCs/>
          <w:sz w:val="24"/>
          <w:szCs w:val="24"/>
          <w:lang w:eastAsia="pt-BR"/>
        </w:rPr>
        <w:t>(</w:t>
      </w:r>
      <w:proofErr w:type="gramStart"/>
      <w:r w:rsidRPr="00274F87">
        <w:rPr>
          <w:rFonts w:eastAsia="Times New Roman"/>
          <w:b/>
          <w:bCs/>
          <w:sz w:val="24"/>
          <w:szCs w:val="24"/>
          <w:lang w:eastAsia="pt-BR"/>
        </w:rPr>
        <w:t>documento</w:t>
      </w:r>
      <w:proofErr w:type="gramEnd"/>
      <w:r w:rsidRPr="00274F87">
        <w:rPr>
          <w:rFonts w:eastAsia="Times New Roman"/>
          <w:b/>
          <w:bCs/>
          <w:sz w:val="24"/>
          <w:szCs w:val="24"/>
          <w:lang w:eastAsia="pt-BR"/>
        </w:rPr>
        <w:t xml:space="preserve"> obrigatório)</w:t>
      </w: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keepNext/>
        <w:widowControl w:val="0"/>
        <w:autoSpaceDE w:val="0"/>
        <w:autoSpaceDN w:val="0"/>
        <w:adjustRightInd w:val="0"/>
        <w:spacing w:after="0" w:line="240" w:lineRule="auto"/>
        <w:rPr>
          <w:rFonts w:eastAsia="Times New Roman"/>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À Comissão de Licitações</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 xml:space="preserve">Do </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Município de Nova Esperança do Sudoeste, Estado do Paraná</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Ref.: PREGÃO ELETRÔNICO Nº. 13/2022</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PROCESSO LICITATÓRIO Nº 19/2022</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D474F7" w:rsidRPr="00274F87" w:rsidRDefault="00D474F7" w:rsidP="00D474F7">
      <w:pPr>
        <w:overflowPunct w:val="0"/>
        <w:autoSpaceDE w:val="0"/>
        <w:autoSpaceDN w:val="0"/>
        <w:adjustRightInd w:val="0"/>
        <w:spacing w:after="0" w:line="240" w:lineRule="auto"/>
        <w:textAlignment w:val="baseline"/>
        <w:rPr>
          <w:rFonts w:eastAsia="Times New Roman"/>
          <w:sz w:val="24"/>
          <w:szCs w:val="24"/>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274F87">
        <w:rPr>
          <w:rFonts w:eastAsia="Times New Roman"/>
          <w:sz w:val="24"/>
          <w:szCs w:val="24"/>
          <w:lang w:eastAsia="pt-BR"/>
        </w:rPr>
        <w:t xml:space="preserve"> A empresa _________________________________________, inscrita no CNPJ nº ________________________, por intermédio de seu representante legal Sr. (a) ___________________ ________________________ portador (a) da Carteira de Identidade nº _______________________, CPF nº ________________________ DECLARA, para fins do disposto no inciso XXXIII do Art. 7° da Constituição Federal, que não emprega menor de dezoito anos em trabalho noturno, perigoso ou insalubre e não emprega menor de dezesseis anos.</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274F87">
        <w:rPr>
          <w:rFonts w:eastAsia="Times New Roman"/>
          <w:sz w:val="24"/>
          <w:szCs w:val="24"/>
          <w:lang w:eastAsia="pt-BR"/>
        </w:rPr>
        <w:t xml:space="preserve">Ressalva: </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274F87">
        <w:rPr>
          <w:rFonts w:eastAsia="Times New Roman"/>
          <w:sz w:val="24"/>
          <w:szCs w:val="24"/>
          <w:lang w:eastAsia="pt-BR"/>
        </w:rPr>
        <w:t xml:space="preserve">Emprega menor, a partir de quatorze anos, na condição de </w:t>
      </w:r>
      <w:proofErr w:type="gramStart"/>
      <w:r w:rsidRPr="00274F87">
        <w:rPr>
          <w:rFonts w:eastAsia="Times New Roman"/>
          <w:sz w:val="24"/>
          <w:szCs w:val="24"/>
          <w:lang w:eastAsia="pt-BR"/>
        </w:rPr>
        <w:t xml:space="preserve">aprendiz(  </w:t>
      </w:r>
      <w:proofErr w:type="gramEnd"/>
      <w:r w:rsidRPr="00274F87">
        <w:rPr>
          <w:rFonts w:eastAsia="Times New Roman"/>
          <w:sz w:val="24"/>
          <w:szCs w:val="24"/>
          <w:lang w:eastAsia="pt-BR"/>
        </w:rPr>
        <w:t xml:space="preserve"> ).</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right"/>
        <w:textAlignment w:val="baseline"/>
        <w:rPr>
          <w:rFonts w:eastAsia="Times New Roman"/>
          <w:sz w:val="24"/>
          <w:szCs w:val="24"/>
          <w:lang w:eastAsia="pt-BR"/>
        </w:rPr>
      </w:pPr>
      <w:r w:rsidRPr="00274F87">
        <w:rPr>
          <w:rFonts w:eastAsia="Times New Roman"/>
          <w:sz w:val="24"/>
          <w:szCs w:val="24"/>
          <w:lang w:eastAsia="pt-BR"/>
        </w:rPr>
        <w:t>_____________, em ____ de _____</w:t>
      </w:r>
      <w:proofErr w:type="gramStart"/>
      <w:r w:rsidRPr="00274F87">
        <w:rPr>
          <w:rFonts w:eastAsia="Times New Roman"/>
          <w:sz w:val="24"/>
          <w:szCs w:val="24"/>
          <w:lang w:eastAsia="pt-BR"/>
        </w:rPr>
        <w:t xml:space="preserve">_  </w:t>
      </w:r>
      <w:proofErr w:type="spellStart"/>
      <w:r w:rsidRPr="00274F87">
        <w:rPr>
          <w:rFonts w:eastAsia="Times New Roman"/>
          <w:sz w:val="24"/>
          <w:szCs w:val="24"/>
          <w:lang w:eastAsia="pt-BR"/>
        </w:rPr>
        <w:t>de</w:t>
      </w:r>
      <w:proofErr w:type="spellEnd"/>
      <w:proofErr w:type="gramEnd"/>
      <w:r w:rsidRPr="00274F87">
        <w:rPr>
          <w:rFonts w:eastAsia="Times New Roman"/>
          <w:sz w:val="24"/>
          <w:szCs w:val="24"/>
          <w:lang w:eastAsia="pt-BR"/>
        </w:rPr>
        <w:t xml:space="preserve"> __________.</w:t>
      </w: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center"/>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center"/>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_________________________________________________</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Nome e assinatura do representante legal</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(Nome Legível/Cargo/Carimbo do CNPJ)</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center"/>
        <w:textAlignment w:val="baseline"/>
        <w:rPr>
          <w:rFonts w:eastAsia="Times New Roman"/>
          <w:b/>
          <w:bCs/>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widowControl w:val="0"/>
        <w:tabs>
          <w:tab w:val="left" w:pos="3119"/>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widowControl w:val="0"/>
        <w:tabs>
          <w:tab w:val="left" w:pos="3119"/>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widowControl w:val="0"/>
        <w:tabs>
          <w:tab w:val="left" w:pos="3119"/>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widowControl w:val="0"/>
        <w:tabs>
          <w:tab w:val="left" w:pos="3119"/>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r w:rsidRPr="00274F87">
        <w:rPr>
          <w:rFonts w:eastAsia="Times New Roman"/>
          <w:sz w:val="24"/>
          <w:szCs w:val="24"/>
          <w:lang w:eastAsia="pt-BR"/>
        </w:rPr>
        <w:t>(Observação: em caso afirmativo, assinalar a ressalva acima)</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keepNext/>
        <w:tabs>
          <w:tab w:val="left" w:pos="708"/>
          <w:tab w:val="num" w:pos="1500"/>
        </w:tabs>
        <w:overflowPunct w:val="0"/>
        <w:autoSpaceDE w:val="0"/>
        <w:autoSpaceDN w:val="0"/>
        <w:adjustRightInd w:val="0"/>
        <w:spacing w:after="0" w:line="360" w:lineRule="auto"/>
        <w:jc w:val="center"/>
        <w:textAlignment w:val="baseline"/>
        <w:outlineLvl w:val="0"/>
        <w:rPr>
          <w:rFonts w:eastAsia="Times New Roman"/>
          <w:b/>
          <w:bCs/>
          <w:sz w:val="24"/>
          <w:szCs w:val="24"/>
          <w:lang w:eastAsia="pt-BR"/>
        </w:rPr>
      </w:pPr>
      <w:r w:rsidRPr="00274F87">
        <w:rPr>
          <w:rFonts w:eastAsia="Times New Roman"/>
          <w:b/>
          <w:bCs/>
          <w:sz w:val="24"/>
          <w:szCs w:val="24"/>
          <w:lang w:eastAsia="pt-BR"/>
        </w:rPr>
        <w:lastRenderedPageBreak/>
        <w:t>ANEXO V</w:t>
      </w:r>
    </w:p>
    <w:p w:rsidR="00D474F7" w:rsidRPr="00274F87" w:rsidRDefault="00D474F7" w:rsidP="00D474F7">
      <w:pPr>
        <w:keepNext/>
        <w:tabs>
          <w:tab w:val="left" w:pos="708"/>
          <w:tab w:val="num" w:pos="1500"/>
        </w:tabs>
        <w:overflowPunct w:val="0"/>
        <w:autoSpaceDE w:val="0"/>
        <w:autoSpaceDN w:val="0"/>
        <w:adjustRightInd w:val="0"/>
        <w:spacing w:after="0" w:line="360" w:lineRule="auto"/>
        <w:jc w:val="center"/>
        <w:textAlignment w:val="baseline"/>
        <w:outlineLvl w:val="0"/>
        <w:rPr>
          <w:rFonts w:eastAsia="Times New Roman"/>
          <w:b/>
          <w:bCs/>
          <w:sz w:val="24"/>
          <w:szCs w:val="24"/>
          <w:lang w:eastAsia="pt-BR"/>
        </w:rPr>
      </w:pPr>
      <w:r w:rsidRPr="00274F87">
        <w:rPr>
          <w:rFonts w:eastAsia="Times New Roman"/>
          <w:b/>
          <w:bCs/>
          <w:sz w:val="24"/>
          <w:szCs w:val="24"/>
          <w:lang w:eastAsia="pt-BR"/>
        </w:rPr>
        <w:t xml:space="preserve"> MODELO DE DECLARAÇÃO DE NÃO PARENTESCO</w:t>
      </w: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r w:rsidRPr="00274F87">
        <w:rPr>
          <w:rFonts w:eastAsia="Times New Roman"/>
          <w:b/>
          <w:bCs/>
          <w:sz w:val="24"/>
          <w:szCs w:val="24"/>
          <w:lang w:eastAsia="pt-BR"/>
        </w:rPr>
        <w:t xml:space="preserve"> (</w:t>
      </w:r>
      <w:proofErr w:type="gramStart"/>
      <w:r w:rsidRPr="00274F87">
        <w:rPr>
          <w:rFonts w:eastAsia="Times New Roman"/>
          <w:b/>
          <w:bCs/>
          <w:sz w:val="24"/>
          <w:szCs w:val="24"/>
          <w:lang w:eastAsia="pt-BR"/>
        </w:rPr>
        <w:t>documento</w:t>
      </w:r>
      <w:proofErr w:type="gramEnd"/>
      <w:r w:rsidRPr="00274F87">
        <w:rPr>
          <w:rFonts w:eastAsia="Times New Roman"/>
          <w:b/>
          <w:bCs/>
          <w:sz w:val="24"/>
          <w:szCs w:val="24"/>
          <w:lang w:eastAsia="pt-BR"/>
        </w:rPr>
        <w:t xml:space="preserve"> obrigatório)</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360" w:lineRule="auto"/>
        <w:textAlignment w:val="baseline"/>
        <w:rPr>
          <w:rFonts w:eastAsia="Times New Roman"/>
          <w:sz w:val="24"/>
          <w:szCs w:val="24"/>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À Comissão de Licitações</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 xml:space="preserve">Do </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Município de Nova Esperança do Sudoeste, Estado do Paraná</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Ref.: PREGÃO ELETRÔNICO Nº. 13/2022</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PROCESSO LICITATÓRIO Nº 19/2022</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r w:rsidRPr="00274F87">
        <w:rPr>
          <w:rFonts w:eastAsia="Times New Roman"/>
          <w:b/>
          <w:sz w:val="24"/>
          <w:szCs w:val="24"/>
        </w:rPr>
        <w:t>DECLARAÇÃO</w:t>
      </w:r>
    </w:p>
    <w:p w:rsidR="00D474F7" w:rsidRPr="00274F87" w:rsidRDefault="00D474F7" w:rsidP="00D474F7">
      <w:pPr>
        <w:overflowPunct w:val="0"/>
        <w:autoSpaceDE w:val="0"/>
        <w:autoSpaceDN w:val="0"/>
        <w:adjustRightInd w:val="0"/>
        <w:spacing w:after="0" w:line="240" w:lineRule="auto"/>
        <w:ind w:firstLine="4536"/>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ind w:firstLine="4536"/>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360" w:lineRule="auto"/>
        <w:jc w:val="both"/>
        <w:textAlignment w:val="baseline"/>
        <w:rPr>
          <w:rFonts w:eastAsia="Times New Roman"/>
          <w:sz w:val="24"/>
          <w:szCs w:val="24"/>
        </w:rPr>
      </w:pPr>
      <w:r w:rsidRPr="00274F87">
        <w:rPr>
          <w:rFonts w:eastAsia="Times New Roman"/>
          <w:sz w:val="24"/>
          <w:szCs w:val="24"/>
        </w:rPr>
        <w:t>Declaro para os devidos fins de direito e sob as penas da Lei, que a empresa interessada em participar do presente certame que não possui em seu quadro societário servidor ou empregado público da ativa ou empregado de empresa pública e que não tem parentesco com a Administração Pública Municipal.</w:t>
      </w:r>
    </w:p>
    <w:p w:rsidR="00D474F7" w:rsidRPr="00274F87" w:rsidRDefault="00D474F7" w:rsidP="00D474F7">
      <w:pPr>
        <w:overflowPunct w:val="0"/>
        <w:autoSpaceDE w:val="0"/>
        <w:autoSpaceDN w:val="0"/>
        <w:adjustRightInd w:val="0"/>
        <w:spacing w:after="0" w:line="36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jc w:val="right"/>
        <w:textAlignment w:val="baseline"/>
        <w:rPr>
          <w:rFonts w:eastAsia="Times New Roman"/>
          <w:sz w:val="24"/>
          <w:szCs w:val="24"/>
          <w:lang w:eastAsia="pt-BR"/>
        </w:rPr>
      </w:pPr>
      <w:r w:rsidRPr="00274F87">
        <w:rPr>
          <w:rFonts w:eastAsia="Times New Roman"/>
          <w:sz w:val="24"/>
          <w:szCs w:val="24"/>
          <w:lang w:eastAsia="pt-BR"/>
        </w:rPr>
        <w:t>_____________, em ____ de _____</w:t>
      </w:r>
      <w:proofErr w:type="gramStart"/>
      <w:r w:rsidRPr="00274F87">
        <w:rPr>
          <w:rFonts w:eastAsia="Times New Roman"/>
          <w:sz w:val="24"/>
          <w:szCs w:val="24"/>
          <w:lang w:eastAsia="pt-BR"/>
        </w:rPr>
        <w:t xml:space="preserve">_  </w:t>
      </w:r>
      <w:proofErr w:type="spellStart"/>
      <w:r w:rsidRPr="00274F87">
        <w:rPr>
          <w:rFonts w:eastAsia="Times New Roman"/>
          <w:sz w:val="24"/>
          <w:szCs w:val="24"/>
          <w:lang w:eastAsia="pt-BR"/>
        </w:rPr>
        <w:t>de</w:t>
      </w:r>
      <w:proofErr w:type="spellEnd"/>
      <w:proofErr w:type="gramEnd"/>
      <w:r w:rsidRPr="00274F87">
        <w:rPr>
          <w:rFonts w:eastAsia="Times New Roman"/>
          <w:sz w:val="24"/>
          <w:szCs w:val="24"/>
          <w:lang w:eastAsia="pt-BR"/>
        </w:rPr>
        <w:t xml:space="preserve"> __________.</w:t>
      </w: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center"/>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center"/>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_________________________________________________</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Nome e assinatura do representante legal</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(Nome Legível/Cargo/Carimbo do CNPJ)</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center"/>
        <w:textAlignment w:val="baseline"/>
        <w:rPr>
          <w:rFonts w:eastAsia="Times New Roman"/>
          <w:b/>
          <w:bCs/>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widowControl w:val="0"/>
        <w:tabs>
          <w:tab w:val="left" w:pos="3119"/>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widowControl w:val="0"/>
        <w:tabs>
          <w:tab w:val="left" w:pos="3119"/>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widowControl w:val="0"/>
        <w:tabs>
          <w:tab w:val="left" w:pos="3119"/>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360" w:lineRule="auto"/>
        <w:jc w:val="both"/>
        <w:textAlignment w:val="baseline"/>
        <w:rPr>
          <w:rFonts w:eastAsia="Times New Roman"/>
          <w:sz w:val="24"/>
          <w:szCs w:val="24"/>
        </w:rPr>
      </w:pP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center"/>
        <w:textAlignment w:val="baseline"/>
        <w:rPr>
          <w:rFonts w:eastAsia="Times New Roman"/>
          <w:b/>
          <w:bCs/>
          <w:sz w:val="24"/>
          <w:szCs w:val="24"/>
          <w:lang w:eastAsia="pt-BR"/>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D474F7" w:rsidRPr="00274F87" w:rsidRDefault="00D474F7" w:rsidP="00D474F7">
      <w:pPr>
        <w:keepNext/>
        <w:tabs>
          <w:tab w:val="left" w:pos="708"/>
          <w:tab w:val="num" w:pos="1500"/>
        </w:tabs>
        <w:overflowPunct w:val="0"/>
        <w:autoSpaceDE w:val="0"/>
        <w:autoSpaceDN w:val="0"/>
        <w:adjustRightInd w:val="0"/>
        <w:spacing w:after="0" w:line="360" w:lineRule="auto"/>
        <w:jc w:val="center"/>
        <w:textAlignment w:val="baseline"/>
        <w:outlineLvl w:val="0"/>
        <w:rPr>
          <w:rFonts w:eastAsia="Times New Roman"/>
          <w:b/>
          <w:bCs/>
          <w:sz w:val="24"/>
          <w:szCs w:val="24"/>
          <w:lang w:eastAsia="pt-BR"/>
        </w:rPr>
      </w:pPr>
      <w:r w:rsidRPr="00274F87">
        <w:rPr>
          <w:rFonts w:eastAsia="Times New Roman"/>
          <w:b/>
          <w:bCs/>
          <w:sz w:val="24"/>
          <w:szCs w:val="24"/>
          <w:lang w:eastAsia="pt-BR"/>
        </w:rPr>
        <w:lastRenderedPageBreak/>
        <w:t>ANEXO VI</w:t>
      </w:r>
    </w:p>
    <w:p w:rsidR="00D474F7" w:rsidRPr="00274F87" w:rsidRDefault="00D474F7" w:rsidP="00D474F7">
      <w:pPr>
        <w:keepNext/>
        <w:tabs>
          <w:tab w:val="left" w:pos="708"/>
          <w:tab w:val="num" w:pos="1500"/>
        </w:tabs>
        <w:overflowPunct w:val="0"/>
        <w:autoSpaceDE w:val="0"/>
        <w:autoSpaceDN w:val="0"/>
        <w:adjustRightInd w:val="0"/>
        <w:spacing w:after="0" w:line="360" w:lineRule="auto"/>
        <w:jc w:val="center"/>
        <w:textAlignment w:val="baseline"/>
        <w:outlineLvl w:val="0"/>
        <w:rPr>
          <w:rFonts w:eastAsia="Times New Roman"/>
          <w:b/>
          <w:bCs/>
          <w:sz w:val="24"/>
          <w:szCs w:val="24"/>
          <w:lang w:eastAsia="pt-BR"/>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bCs/>
          <w:sz w:val="24"/>
          <w:szCs w:val="24"/>
        </w:rPr>
      </w:pPr>
      <w:r w:rsidRPr="00274F87">
        <w:rPr>
          <w:rFonts w:eastAsia="Times New Roman"/>
          <w:b/>
          <w:bCs/>
          <w:sz w:val="24"/>
          <w:szCs w:val="24"/>
        </w:rPr>
        <w:t>DECLARAÇÃO DE MICROEMPRESA OU EMPRESA DE PEQUENO PORTE</w:t>
      </w:r>
    </w:p>
    <w:p w:rsidR="00D474F7" w:rsidRPr="00274F87" w:rsidRDefault="00D474F7" w:rsidP="00D474F7">
      <w:pPr>
        <w:keepNext/>
        <w:widowControl w:val="0"/>
        <w:autoSpaceDE w:val="0"/>
        <w:autoSpaceDN w:val="0"/>
        <w:adjustRightInd w:val="0"/>
        <w:spacing w:after="0" w:line="240" w:lineRule="auto"/>
        <w:jc w:val="center"/>
        <w:rPr>
          <w:rFonts w:eastAsia="Times New Roman"/>
          <w:b/>
          <w:bCs/>
          <w:sz w:val="24"/>
          <w:szCs w:val="24"/>
          <w:lang w:eastAsia="pt-BR"/>
        </w:rPr>
      </w:pPr>
      <w:r w:rsidRPr="00274F87">
        <w:rPr>
          <w:rFonts w:eastAsia="Times New Roman"/>
          <w:b/>
          <w:bCs/>
          <w:sz w:val="24"/>
          <w:szCs w:val="24"/>
          <w:lang w:eastAsia="pt-BR"/>
        </w:rPr>
        <w:t xml:space="preserve"> (</w:t>
      </w:r>
      <w:proofErr w:type="gramStart"/>
      <w:r w:rsidRPr="00274F87">
        <w:rPr>
          <w:rFonts w:eastAsia="Times New Roman"/>
          <w:b/>
          <w:bCs/>
          <w:sz w:val="24"/>
          <w:szCs w:val="24"/>
          <w:lang w:eastAsia="pt-BR"/>
        </w:rPr>
        <w:t>documento</w:t>
      </w:r>
      <w:proofErr w:type="gramEnd"/>
      <w:r w:rsidRPr="00274F87">
        <w:rPr>
          <w:rFonts w:eastAsia="Times New Roman"/>
          <w:b/>
          <w:bCs/>
          <w:sz w:val="24"/>
          <w:szCs w:val="24"/>
          <w:lang w:eastAsia="pt-BR"/>
        </w:rPr>
        <w:t xml:space="preserve"> obrigatório)</w:t>
      </w:r>
    </w:p>
    <w:p w:rsidR="00D474F7" w:rsidRPr="00274F8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À Comissão de Licitações</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 xml:space="preserve">Do </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Município de Nova Esperança do Sudoeste, Estado do Paraná</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Ref.: PREGÃO ELETRÔNICO Nº. 13/2022</w:t>
      </w:r>
    </w:p>
    <w:p w:rsidR="00D474F7" w:rsidRPr="00274F87" w:rsidRDefault="00D474F7" w:rsidP="00D474F7">
      <w:pPr>
        <w:widowControl w:val="0"/>
        <w:tabs>
          <w:tab w:val="left" w:pos="3978"/>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274F87">
        <w:rPr>
          <w:rFonts w:eastAsia="Times New Roman"/>
          <w:b/>
          <w:sz w:val="24"/>
          <w:szCs w:val="24"/>
          <w:lang w:eastAsia="pt-BR"/>
        </w:rPr>
        <w:t>PROCESSO LICITATÓRIO Nº 19/2022</w:t>
      </w:r>
    </w:p>
    <w:p w:rsidR="00D474F7" w:rsidRPr="00274F87" w:rsidRDefault="00D474F7" w:rsidP="00D474F7">
      <w:pPr>
        <w:overflowPunct w:val="0"/>
        <w:autoSpaceDE w:val="0"/>
        <w:autoSpaceDN w:val="0"/>
        <w:adjustRightInd w:val="0"/>
        <w:spacing w:after="0" w:line="240" w:lineRule="auto"/>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r w:rsidRPr="00274F87">
        <w:rPr>
          <w:rFonts w:eastAsia="Times New Roman"/>
          <w:b/>
          <w:sz w:val="24"/>
          <w:szCs w:val="24"/>
        </w:rPr>
        <w:t>DECLARAÇÃO</w:t>
      </w:r>
    </w:p>
    <w:p w:rsidR="00D474F7" w:rsidRPr="00274F87" w:rsidRDefault="00D474F7" w:rsidP="00D474F7">
      <w:pPr>
        <w:overflowPunct w:val="0"/>
        <w:autoSpaceDE w:val="0"/>
        <w:autoSpaceDN w:val="0"/>
        <w:adjustRightInd w:val="0"/>
        <w:spacing w:after="0" w:line="240" w:lineRule="auto"/>
        <w:textAlignment w:val="baseline"/>
        <w:rPr>
          <w:rFonts w:eastAsia="Times New Roman"/>
          <w:b/>
          <w:bCs/>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bCs/>
          <w:sz w:val="24"/>
          <w:szCs w:val="24"/>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bCs/>
          <w:sz w:val="24"/>
          <w:szCs w:val="24"/>
        </w:rPr>
        <w:t>DECLARO</w:t>
      </w:r>
      <w:r w:rsidRPr="00274F87">
        <w:rPr>
          <w:rFonts w:eastAsia="Times New Roman"/>
          <w:sz w:val="24"/>
          <w:szCs w:val="24"/>
        </w:rPr>
        <w:t>, sob as penas da lei, sem prejuízo das sanções e multas previstas neste ato convocatório, que a empresa _________________________________________(denominação da pessoa jurídica), CNPJ nº ________________________é microempresa ou empresa de pequeno porte, nos termos do enquadramento previsto na Lei Complementar nº 123, de 14 de dezembro de 2006, e alterações posteriores, cujos termos declaro conhecer na íntegra, estando apta, portanto, a exercer o direito de preferência como critério de desempate no procedimento licitatório do Pregão Eletrônico nº 13/2022, realizado pelo Município de Nova Esperança do Sudoeste – PR.</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overflowPunct w:val="0"/>
        <w:autoSpaceDE w:val="0"/>
        <w:autoSpaceDN w:val="0"/>
        <w:adjustRightInd w:val="0"/>
        <w:spacing w:after="0" w:line="240" w:lineRule="auto"/>
        <w:jc w:val="right"/>
        <w:textAlignment w:val="baseline"/>
        <w:rPr>
          <w:rFonts w:eastAsia="Times New Roman"/>
          <w:sz w:val="24"/>
          <w:szCs w:val="24"/>
          <w:lang w:eastAsia="pt-BR"/>
        </w:rPr>
      </w:pPr>
      <w:r w:rsidRPr="00274F87">
        <w:rPr>
          <w:rFonts w:eastAsia="Times New Roman"/>
          <w:sz w:val="24"/>
          <w:szCs w:val="24"/>
          <w:lang w:eastAsia="pt-BR"/>
        </w:rPr>
        <w:t>_____________, em ____ de _____</w:t>
      </w:r>
      <w:proofErr w:type="gramStart"/>
      <w:r w:rsidRPr="00274F87">
        <w:rPr>
          <w:rFonts w:eastAsia="Times New Roman"/>
          <w:sz w:val="24"/>
          <w:szCs w:val="24"/>
          <w:lang w:eastAsia="pt-BR"/>
        </w:rPr>
        <w:t xml:space="preserve">_  </w:t>
      </w:r>
      <w:proofErr w:type="spellStart"/>
      <w:r w:rsidRPr="00274F87">
        <w:rPr>
          <w:rFonts w:eastAsia="Times New Roman"/>
          <w:sz w:val="24"/>
          <w:szCs w:val="24"/>
          <w:lang w:eastAsia="pt-BR"/>
        </w:rPr>
        <w:t>de</w:t>
      </w:r>
      <w:proofErr w:type="spellEnd"/>
      <w:proofErr w:type="gramEnd"/>
      <w:r w:rsidRPr="00274F87">
        <w:rPr>
          <w:rFonts w:eastAsia="Times New Roman"/>
          <w:sz w:val="24"/>
          <w:szCs w:val="24"/>
          <w:lang w:eastAsia="pt-BR"/>
        </w:rPr>
        <w:t xml:space="preserve"> __________.</w:t>
      </w: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both"/>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center"/>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ind w:firstLine="2835"/>
        <w:jc w:val="center"/>
        <w:textAlignment w:val="baseline"/>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_________________________________________________</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Nome e assinatura do representante legal</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lang w:eastAsia="pt-BR"/>
        </w:rPr>
      </w:pPr>
      <w:r w:rsidRPr="00274F87">
        <w:rPr>
          <w:rFonts w:eastAsia="Times New Roman"/>
          <w:sz w:val="24"/>
          <w:szCs w:val="24"/>
          <w:lang w:eastAsia="pt-BR"/>
        </w:rPr>
        <w:t>(Nome Legível/Cargo/Carimbo do CNPJ)</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p>
    <w:p w:rsidR="00D474F7" w:rsidRPr="00274F8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Default="00D474F7" w:rsidP="00D474F7">
      <w:pPr>
        <w:widowControl w:val="0"/>
        <w:autoSpaceDE w:val="0"/>
        <w:autoSpaceDN w:val="0"/>
        <w:adjustRightInd w:val="0"/>
        <w:spacing w:after="0" w:line="240" w:lineRule="auto"/>
        <w:jc w:val="center"/>
        <w:rPr>
          <w:rFonts w:eastAsia="Times New Roman"/>
          <w:b/>
          <w:bCs/>
          <w:sz w:val="24"/>
          <w:szCs w:val="24"/>
          <w:lang w:eastAsia="pt-BR"/>
        </w:rPr>
      </w:pPr>
    </w:p>
    <w:p w:rsidR="004B77BC" w:rsidRDefault="004B77BC" w:rsidP="00D474F7">
      <w:pPr>
        <w:widowControl w:val="0"/>
        <w:autoSpaceDE w:val="0"/>
        <w:autoSpaceDN w:val="0"/>
        <w:adjustRightInd w:val="0"/>
        <w:spacing w:after="0" w:line="240" w:lineRule="auto"/>
        <w:jc w:val="center"/>
        <w:rPr>
          <w:rFonts w:eastAsia="Times New Roman"/>
          <w:b/>
          <w:bCs/>
          <w:sz w:val="24"/>
          <w:szCs w:val="24"/>
          <w:lang w:eastAsia="pt-BR"/>
        </w:rPr>
      </w:pPr>
    </w:p>
    <w:p w:rsidR="004B77BC" w:rsidRPr="00274F87" w:rsidRDefault="004B77BC" w:rsidP="00D474F7">
      <w:pPr>
        <w:widowControl w:val="0"/>
        <w:autoSpaceDE w:val="0"/>
        <w:autoSpaceDN w:val="0"/>
        <w:adjustRightInd w:val="0"/>
        <w:spacing w:after="0" w:line="240" w:lineRule="auto"/>
        <w:jc w:val="center"/>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right"/>
        <w:rPr>
          <w:rFonts w:eastAsia="Times New Roman"/>
          <w:b/>
          <w:bCs/>
          <w:sz w:val="24"/>
          <w:szCs w:val="24"/>
          <w:lang w:eastAsia="pt-BR"/>
        </w:rPr>
      </w:pPr>
      <w:r w:rsidRPr="00274F87">
        <w:rPr>
          <w:rFonts w:eastAsia="Times New Roman"/>
          <w:b/>
          <w:bCs/>
          <w:sz w:val="24"/>
          <w:szCs w:val="24"/>
          <w:lang w:eastAsia="pt-BR"/>
        </w:rPr>
        <w:lastRenderedPageBreak/>
        <w:t>ANEXO VII</w:t>
      </w:r>
    </w:p>
    <w:p w:rsidR="00D474F7" w:rsidRPr="00274F87" w:rsidRDefault="00D474F7" w:rsidP="00D474F7">
      <w:pPr>
        <w:keepNext/>
        <w:widowControl w:val="0"/>
        <w:autoSpaceDE w:val="0"/>
        <w:autoSpaceDN w:val="0"/>
        <w:adjustRightInd w:val="0"/>
        <w:spacing w:after="0" w:line="240" w:lineRule="auto"/>
        <w:jc w:val="right"/>
        <w:rPr>
          <w:rFonts w:eastAsia="Times New Roman"/>
          <w:b/>
          <w:bCs/>
          <w:sz w:val="24"/>
          <w:szCs w:val="24"/>
          <w:lang w:eastAsia="pt-BR"/>
        </w:rPr>
      </w:pPr>
      <w:r w:rsidRPr="00274F87">
        <w:rPr>
          <w:rFonts w:eastAsia="Times New Roman"/>
          <w:b/>
          <w:bCs/>
          <w:sz w:val="24"/>
          <w:szCs w:val="24"/>
          <w:lang w:eastAsia="pt-BR"/>
        </w:rPr>
        <w:t xml:space="preserve">CONTRATO Nº </w:t>
      </w:r>
      <w:proofErr w:type="spellStart"/>
      <w:r w:rsidRPr="00274F87">
        <w:rPr>
          <w:rFonts w:eastAsia="Times New Roman"/>
          <w:b/>
          <w:bCs/>
          <w:sz w:val="24"/>
          <w:szCs w:val="24"/>
          <w:lang w:eastAsia="pt-BR"/>
        </w:rPr>
        <w:t>xx</w:t>
      </w:r>
      <w:proofErr w:type="spellEnd"/>
      <w:r w:rsidRPr="00274F87">
        <w:rPr>
          <w:rFonts w:eastAsia="Times New Roman"/>
          <w:b/>
          <w:bCs/>
          <w:sz w:val="24"/>
          <w:szCs w:val="24"/>
          <w:lang w:eastAsia="pt-BR"/>
        </w:rPr>
        <w:t xml:space="preserve">/2022 </w:t>
      </w:r>
    </w:p>
    <w:p w:rsidR="00D474F7" w:rsidRPr="00274F87" w:rsidRDefault="00D474F7" w:rsidP="00D474F7">
      <w:pPr>
        <w:keepNext/>
        <w:widowControl w:val="0"/>
        <w:autoSpaceDE w:val="0"/>
        <w:autoSpaceDN w:val="0"/>
        <w:adjustRightInd w:val="0"/>
        <w:spacing w:after="0" w:line="240" w:lineRule="auto"/>
        <w:jc w:val="right"/>
        <w:rPr>
          <w:rFonts w:eastAsia="Times New Roman"/>
          <w:b/>
          <w:bCs/>
          <w:sz w:val="24"/>
          <w:szCs w:val="24"/>
          <w:lang w:eastAsia="pt-BR"/>
        </w:rPr>
      </w:pPr>
      <w:r w:rsidRPr="00274F87">
        <w:rPr>
          <w:rFonts w:eastAsia="Times New Roman"/>
          <w:b/>
          <w:bCs/>
          <w:sz w:val="24"/>
          <w:szCs w:val="24"/>
          <w:lang w:eastAsia="pt-BR"/>
        </w:rPr>
        <w:t xml:space="preserve"> PREGÃO ELETRÔNICO Nº 13/2022</w:t>
      </w:r>
    </w:p>
    <w:p w:rsidR="00D474F7" w:rsidRPr="00274F87" w:rsidRDefault="00D474F7" w:rsidP="00D474F7">
      <w:pPr>
        <w:keepNext/>
        <w:widowControl w:val="0"/>
        <w:autoSpaceDE w:val="0"/>
        <w:autoSpaceDN w:val="0"/>
        <w:adjustRightInd w:val="0"/>
        <w:spacing w:after="0" w:line="240" w:lineRule="auto"/>
        <w:jc w:val="right"/>
        <w:rPr>
          <w:rFonts w:eastAsia="Times New Roman"/>
          <w:b/>
          <w:bCs/>
          <w:sz w:val="24"/>
          <w:szCs w:val="24"/>
          <w:lang w:eastAsia="pt-BR"/>
        </w:rPr>
      </w:pPr>
      <w:r w:rsidRPr="00274F87">
        <w:rPr>
          <w:rFonts w:eastAsia="Times New Roman"/>
          <w:b/>
          <w:bCs/>
          <w:sz w:val="24"/>
          <w:szCs w:val="24"/>
          <w:lang w:eastAsia="pt-BR"/>
        </w:rPr>
        <w:t>PROCESSO LICITATÓRIO Nº 19/2022</w:t>
      </w:r>
    </w:p>
    <w:p w:rsidR="00D474F7" w:rsidRPr="00274F87" w:rsidRDefault="00D474F7" w:rsidP="00D474F7">
      <w:pPr>
        <w:keepNext/>
        <w:widowControl w:val="0"/>
        <w:autoSpaceDE w:val="0"/>
        <w:autoSpaceDN w:val="0"/>
        <w:adjustRightInd w:val="0"/>
        <w:spacing w:after="0" w:line="240" w:lineRule="auto"/>
        <w:rPr>
          <w:rFonts w:eastAsia="Times New Roman"/>
          <w:sz w:val="24"/>
          <w:szCs w:val="24"/>
          <w:lang w:eastAsia="pt-BR"/>
        </w:rPr>
      </w:pP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bCs/>
          <w:sz w:val="24"/>
          <w:szCs w:val="24"/>
        </w:rPr>
        <w:t xml:space="preserve">O </w:t>
      </w:r>
      <w:r w:rsidRPr="00274F87">
        <w:rPr>
          <w:rFonts w:eastAsia="Times New Roman"/>
          <w:b/>
          <w:bCs/>
          <w:sz w:val="24"/>
          <w:szCs w:val="24"/>
        </w:rPr>
        <w:t>MUNICIPIO DE NOVA ESPERANÇA DO SUDOESTE – PR</w:t>
      </w:r>
      <w:r w:rsidRPr="00274F87">
        <w:rPr>
          <w:rFonts w:eastAsia="Times New Roman"/>
          <w:bCs/>
          <w:sz w:val="24"/>
          <w:szCs w:val="24"/>
        </w:rPr>
        <w:t>, Estado do Paraná</w:t>
      </w:r>
      <w:r w:rsidRPr="00274F87">
        <w:rPr>
          <w:rFonts w:eastAsia="Times New Roman"/>
          <w:sz w:val="24"/>
          <w:szCs w:val="24"/>
        </w:rPr>
        <w:t xml:space="preserve">, pessoa jurídica de direito público interno, inscrito no CNPJ sob o nº 95.589.289/0001-32, com sede na Avenida Iguaçu, nº 750, Centro, a seguir denominado </w:t>
      </w:r>
      <w:r w:rsidRPr="00274F87">
        <w:rPr>
          <w:rFonts w:eastAsia="Times New Roman"/>
          <w:b/>
          <w:sz w:val="24"/>
          <w:szCs w:val="24"/>
        </w:rPr>
        <w:t>CONTRATANTE</w:t>
      </w:r>
      <w:r w:rsidRPr="00274F87">
        <w:rPr>
          <w:rFonts w:eastAsia="Times New Roman"/>
          <w:sz w:val="24"/>
          <w:szCs w:val="24"/>
        </w:rPr>
        <w:t xml:space="preserve">, neste ato representado por seu Prefeito o Sr. </w:t>
      </w:r>
      <w:r w:rsidRPr="00274F87">
        <w:rPr>
          <w:rFonts w:eastAsia="Times New Roman"/>
          <w:b/>
          <w:sz w:val="24"/>
          <w:szCs w:val="24"/>
        </w:rPr>
        <w:t>JAIME DA SILVA STANG</w:t>
      </w:r>
      <w:r w:rsidRPr="00274F87">
        <w:rPr>
          <w:rFonts w:eastAsia="Times New Roman"/>
          <w:sz w:val="24"/>
          <w:szCs w:val="24"/>
        </w:rPr>
        <w:t xml:space="preserve">, brasileiro, casado, inscrito no RG nº 1958087-3 SESP-PR, CPF/MF nº 718.246.349-00, residente e domiciliado em Nova Esperança do Sudoeste, Estado do Paraná, e do outro lado, a empresa, ______________, pessoa jurídica de direito privado, inscrita no CNPJ/MF sob o nº___________, com sede no Município de _______________, Estado do Paraná, na ___________, doravante denominada </w:t>
      </w:r>
      <w:r w:rsidRPr="00274F87">
        <w:rPr>
          <w:rFonts w:eastAsia="Times New Roman"/>
          <w:b/>
          <w:sz w:val="24"/>
          <w:szCs w:val="24"/>
        </w:rPr>
        <w:t>CONTRATADA</w:t>
      </w:r>
      <w:r w:rsidRPr="00274F87">
        <w:rPr>
          <w:rFonts w:eastAsia="Times New Roman"/>
          <w:sz w:val="24"/>
          <w:szCs w:val="24"/>
        </w:rPr>
        <w:t xml:space="preserve">, neste ato representado pelo seu administrador, Sr. __________________, brasileiro, inscrito no CPF/MF nº ______________, RG nº ____________________, têm certo e ajustado o fornecimento do objeto adiante especificado, que foi objeto de procedimento licitatório na modalidade de Pregão Eletrônico nº </w:t>
      </w:r>
      <w:proofErr w:type="spellStart"/>
      <w:r w:rsidRPr="00274F87">
        <w:rPr>
          <w:rFonts w:eastAsia="Times New Roman"/>
          <w:sz w:val="24"/>
          <w:szCs w:val="24"/>
        </w:rPr>
        <w:t>xx</w:t>
      </w:r>
      <w:proofErr w:type="spellEnd"/>
      <w:r w:rsidRPr="00274F87">
        <w:rPr>
          <w:rFonts w:eastAsia="Times New Roman"/>
          <w:sz w:val="24"/>
          <w:szCs w:val="24"/>
        </w:rPr>
        <w:t xml:space="preserve">/2022, que se regerá pela Lei nº 8.666, de 21 de junho de 1993, pelo Edital da licitação em epígrafe e seus anexos e demais legislação aplicável e mediante as seguintes condições, homologado </w:t>
      </w:r>
      <w:proofErr w:type="spellStart"/>
      <w:r w:rsidRPr="00274F87">
        <w:rPr>
          <w:rFonts w:eastAsia="Times New Roman"/>
          <w:sz w:val="24"/>
          <w:szCs w:val="24"/>
        </w:rPr>
        <w:t>em</w:t>
      </w:r>
      <w:proofErr w:type="spellEnd"/>
      <w:r w:rsidRPr="00274F87">
        <w:rPr>
          <w:rFonts w:eastAsia="Times New Roman"/>
          <w:sz w:val="24"/>
          <w:szCs w:val="24"/>
        </w:rPr>
        <w:t xml:space="preserve"> ......</w:t>
      </w: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PRIMEIRA - DO OBJETO DO CONTRATO</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lang w:eastAsia="pt-BR"/>
        </w:rPr>
      </w:pPr>
      <w:r w:rsidRPr="00274F87">
        <w:rPr>
          <w:rFonts w:eastAsia="Times New Roman"/>
          <w:sz w:val="24"/>
          <w:szCs w:val="24"/>
        </w:rPr>
        <w:t xml:space="preserve">O presente Contrato tem por objeto a </w:t>
      </w:r>
      <w:r w:rsidRPr="00274F87">
        <w:rPr>
          <w:rFonts w:eastAsia="Times New Roman"/>
          <w:b/>
          <w:sz w:val="24"/>
          <w:szCs w:val="24"/>
        </w:rPr>
        <w:t xml:space="preserve">Aquisição de Equipamento tipo aparelho de ultrassom para atender as necessidades do Departamento Municipal de Saúde do Município de Nova Esperança do Sudoeste, Paraná., </w:t>
      </w:r>
      <w:r w:rsidRPr="00274F87">
        <w:rPr>
          <w:rFonts w:eastAsia="Times New Roman"/>
          <w:sz w:val="24"/>
          <w:szCs w:val="24"/>
          <w:lang w:eastAsia="pt-BR"/>
        </w:rPr>
        <w:t>conforme quantidades e especificações técnicas mínimas relacionadas abaixo e constantes da proposta da contratada que passa a fazer parte integrante deste contrato:</w:t>
      </w:r>
    </w:p>
    <w:p w:rsidR="00AA411E" w:rsidRPr="00274F87" w:rsidRDefault="00AA411E" w:rsidP="00D474F7">
      <w:pPr>
        <w:overflowPunct w:val="0"/>
        <w:autoSpaceDE w:val="0"/>
        <w:autoSpaceDN w:val="0"/>
        <w:adjustRightInd w:val="0"/>
        <w:spacing w:after="0" w:line="240" w:lineRule="auto"/>
        <w:jc w:val="both"/>
        <w:textAlignment w:val="baseline"/>
        <w:rPr>
          <w:rFonts w:eastAsia="Times New Roman"/>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567"/>
        <w:gridCol w:w="1417"/>
        <w:gridCol w:w="1701"/>
        <w:gridCol w:w="1985"/>
        <w:gridCol w:w="992"/>
        <w:gridCol w:w="992"/>
      </w:tblGrid>
      <w:tr w:rsidR="00D474F7" w:rsidRPr="00274F87" w:rsidTr="006372C9">
        <w:tc>
          <w:tcPr>
            <w:tcW w:w="567"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r w:rsidRPr="004B77BC">
              <w:rPr>
                <w:rFonts w:eastAsia="Times New Roman"/>
                <w:b/>
                <w:sz w:val="18"/>
                <w:szCs w:val="18"/>
                <w:lang w:eastAsia="pt-BR"/>
              </w:rPr>
              <w:t>LT</w:t>
            </w:r>
          </w:p>
        </w:tc>
        <w:tc>
          <w:tcPr>
            <w:tcW w:w="709"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r w:rsidRPr="004B77BC">
              <w:rPr>
                <w:rFonts w:eastAsia="Times New Roman"/>
                <w:b/>
                <w:sz w:val="18"/>
                <w:szCs w:val="18"/>
                <w:lang w:eastAsia="pt-BR"/>
              </w:rPr>
              <w:t>ITEM</w:t>
            </w:r>
          </w:p>
        </w:tc>
        <w:tc>
          <w:tcPr>
            <w:tcW w:w="709"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r w:rsidRPr="004B77BC">
              <w:rPr>
                <w:rFonts w:eastAsia="Times New Roman"/>
                <w:b/>
                <w:sz w:val="18"/>
                <w:szCs w:val="18"/>
                <w:lang w:eastAsia="pt-BR"/>
              </w:rPr>
              <w:t>QTD</w:t>
            </w:r>
          </w:p>
        </w:tc>
        <w:tc>
          <w:tcPr>
            <w:tcW w:w="567"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r w:rsidRPr="004B77BC">
              <w:rPr>
                <w:rFonts w:eastAsia="Times New Roman"/>
                <w:b/>
                <w:sz w:val="18"/>
                <w:szCs w:val="18"/>
                <w:lang w:eastAsia="pt-BR"/>
              </w:rPr>
              <w:t>UN</w:t>
            </w:r>
          </w:p>
        </w:tc>
        <w:tc>
          <w:tcPr>
            <w:tcW w:w="1417"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r w:rsidRPr="004B77BC">
              <w:rPr>
                <w:rFonts w:eastAsia="Times New Roman"/>
                <w:b/>
                <w:sz w:val="18"/>
                <w:szCs w:val="18"/>
                <w:lang w:eastAsia="pt-BR"/>
              </w:rPr>
              <w:t>DESCRIÇÃO</w:t>
            </w:r>
          </w:p>
        </w:tc>
        <w:tc>
          <w:tcPr>
            <w:tcW w:w="1701"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r w:rsidRPr="004B77BC">
              <w:rPr>
                <w:rFonts w:eastAsia="Times New Roman"/>
                <w:b/>
                <w:sz w:val="18"/>
                <w:szCs w:val="18"/>
                <w:lang w:eastAsia="pt-BR"/>
              </w:rPr>
              <w:t>FORNECEDOR</w:t>
            </w:r>
          </w:p>
        </w:tc>
        <w:tc>
          <w:tcPr>
            <w:tcW w:w="1985"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r w:rsidRPr="004B77BC">
              <w:rPr>
                <w:rFonts w:eastAsia="Times New Roman"/>
                <w:b/>
                <w:sz w:val="18"/>
                <w:szCs w:val="18"/>
                <w:lang w:eastAsia="pt-BR"/>
              </w:rPr>
              <w:t>MARCA/MODELO</w:t>
            </w:r>
          </w:p>
        </w:tc>
        <w:tc>
          <w:tcPr>
            <w:tcW w:w="992"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r w:rsidRPr="004B77BC">
              <w:rPr>
                <w:rFonts w:eastAsia="Times New Roman"/>
                <w:b/>
                <w:sz w:val="18"/>
                <w:szCs w:val="18"/>
                <w:lang w:eastAsia="pt-BR"/>
              </w:rPr>
              <w:t>UNIT</w:t>
            </w:r>
          </w:p>
        </w:tc>
        <w:tc>
          <w:tcPr>
            <w:tcW w:w="992"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r w:rsidRPr="004B77BC">
              <w:rPr>
                <w:rFonts w:eastAsia="Times New Roman"/>
                <w:b/>
                <w:sz w:val="18"/>
                <w:szCs w:val="18"/>
                <w:lang w:eastAsia="pt-BR"/>
              </w:rPr>
              <w:t>TOTAL</w:t>
            </w:r>
          </w:p>
        </w:tc>
      </w:tr>
      <w:tr w:rsidR="00D474F7" w:rsidRPr="00274F87" w:rsidTr="006372C9">
        <w:tc>
          <w:tcPr>
            <w:tcW w:w="567"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p>
        </w:tc>
        <w:tc>
          <w:tcPr>
            <w:tcW w:w="709"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p>
        </w:tc>
        <w:tc>
          <w:tcPr>
            <w:tcW w:w="709"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p>
        </w:tc>
        <w:tc>
          <w:tcPr>
            <w:tcW w:w="567"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p>
        </w:tc>
        <w:tc>
          <w:tcPr>
            <w:tcW w:w="1417"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p>
        </w:tc>
        <w:tc>
          <w:tcPr>
            <w:tcW w:w="1701"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p>
        </w:tc>
        <w:tc>
          <w:tcPr>
            <w:tcW w:w="1985"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p>
        </w:tc>
        <w:tc>
          <w:tcPr>
            <w:tcW w:w="992"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p>
        </w:tc>
        <w:tc>
          <w:tcPr>
            <w:tcW w:w="992" w:type="dxa"/>
            <w:tcBorders>
              <w:top w:val="single" w:sz="4" w:space="0" w:color="auto"/>
              <w:left w:val="single" w:sz="4" w:space="0" w:color="auto"/>
              <w:bottom w:val="single" w:sz="4" w:space="0" w:color="auto"/>
              <w:right w:val="single" w:sz="4" w:space="0" w:color="auto"/>
            </w:tcBorders>
          </w:tcPr>
          <w:p w:rsidR="00D474F7" w:rsidRPr="004B77BC" w:rsidRDefault="00D474F7" w:rsidP="006372C9">
            <w:pPr>
              <w:overflowPunct w:val="0"/>
              <w:autoSpaceDE w:val="0"/>
              <w:autoSpaceDN w:val="0"/>
              <w:adjustRightInd w:val="0"/>
              <w:spacing w:after="0" w:line="240" w:lineRule="auto"/>
              <w:jc w:val="center"/>
              <w:textAlignment w:val="baseline"/>
              <w:rPr>
                <w:rFonts w:eastAsia="Times New Roman"/>
                <w:b/>
                <w:sz w:val="18"/>
                <w:szCs w:val="18"/>
                <w:lang w:eastAsia="pt-BR"/>
              </w:rPr>
            </w:pPr>
          </w:p>
        </w:tc>
      </w:tr>
    </w:tbl>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p>
    <w:p w:rsidR="00274F87" w:rsidRPr="00274F87" w:rsidRDefault="00274F87" w:rsidP="00C8558B">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CLÁUSULA SEGUNDA – FORMA DE ENTREGA, GARANTIA E ASSISTÊNCIA TECNICA </w:t>
      </w:r>
    </w:p>
    <w:p w:rsidR="00C8558B" w:rsidRPr="00274F87" w:rsidRDefault="00274F87" w:rsidP="00C8558B">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 xml:space="preserve">§ 1º </w:t>
      </w:r>
      <w:r w:rsidR="00C8558B" w:rsidRPr="00274F87">
        <w:rPr>
          <w:rFonts w:eastAsia="Times New Roman"/>
          <w:sz w:val="24"/>
          <w:szCs w:val="24"/>
        </w:rPr>
        <w:t>O objeto licitado deverá ser entregue no Município de Nova Esperança do Sudoeste, no Departamento de Saúde em no máximo 60 (sessenta) dias corridos após o recebimento da autorização de compra emitida pelo município, através de seu departamento de compras.</w:t>
      </w:r>
    </w:p>
    <w:p w:rsidR="00C8558B" w:rsidRPr="00274F87" w:rsidRDefault="00274F87" w:rsidP="00C8558B">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 xml:space="preserve">§ 2º </w:t>
      </w:r>
      <w:r w:rsidR="00C8558B" w:rsidRPr="00274F87">
        <w:rPr>
          <w:rFonts w:eastAsia="Times New Roman"/>
          <w:sz w:val="24"/>
          <w:szCs w:val="24"/>
        </w:rPr>
        <w:t>O recebimento do objeto da aquisição se dará conforme o disposto no artigo 73,</w:t>
      </w:r>
    </w:p>
    <w:p w:rsidR="00C8558B" w:rsidRPr="00274F87" w:rsidRDefault="00C8558B" w:rsidP="00C8558B">
      <w:pPr>
        <w:overflowPunct w:val="0"/>
        <w:autoSpaceDE w:val="0"/>
        <w:autoSpaceDN w:val="0"/>
        <w:adjustRightInd w:val="0"/>
        <w:spacing w:after="0" w:line="240" w:lineRule="auto"/>
        <w:ind w:right="18"/>
        <w:jc w:val="both"/>
        <w:textAlignment w:val="baseline"/>
        <w:rPr>
          <w:rFonts w:eastAsia="Times New Roman"/>
          <w:sz w:val="24"/>
          <w:szCs w:val="24"/>
        </w:rPr>
      </w:pPr>
      <w:proofErr w:type="gramStart"/>
      <w:r w:rsidRPr="00274F87">
        <w:rPr>
          <w:rFonts w:eastAsia="Times New Roman"/>
          <w:sz w:val="24"/>
          <w:szCs w:val="24"/>
        </w:rPr>
        <w:t>inciso</w:t>
      </w:r>
      <w:proofErr w:type="gramEnd"/>
      <w:r w:rsidRPr="00274F87">
        <w:rPr>
          <w:rFonts w:eastAsia="Times New Roman"/>
          <w:sz w:val="24"/>
          <w:szCs w:val="24"/>
        </w:rPr>
        <w:t xml:space="preserve"> II alíneas “a” e “b” e art. 76 da Lei n.º 8.666/93, e compreenderá duas etapas distintas, a seguir discriminadas:</w:t>
      </w:r>
    </w:p>
    <w:p w:rsidR="00C8558B" w:rsidRPr="00274F87" w:rsidRDefault="00274F87" w:rsidP="00C8558B">
      <w:pPr>
        <w:overflowPunct w:val="0"/>
        <w:autoSpaceDE w:val="0"/>
        <w:autoSpaceDN w:val="0"/>
        <w:adjustRightInd w:val="0"/>
        <w:spacing w:after="0" w:line="240" w:lineRule="auto"/>
        <w:ind w:right="18"/>
        <w:jc w:val="both"/>
        <w:textAlignment w:val="baseline"/>
        <w:rPr>
          <w:rFonts w:eastAsia="Times New Roman"/>
          <w:sz w:val="24"/>
          <w:szCs w:val="24"/>
        </w:rPr>
      </w:pPr>
      <w:r w:rsidRPr="002D7B2D">
        <w:rPr>
          <w:rFonts w:eastAsia="Times New Roman"/>
          <w:b/>
          <w:sz w:val="24"/>
          <w:szCs w:val="24"/>
        </w:rPr>
        <w:t>I</w:t>
      </w:r>
      <w:r w:rsidR="00C8558B" w:rsidRPr="002D7B2D">
        <w:rPr>
          <w:rFonts w:eastAsia="Times New Roman"/>
          <w:b/>
          <w:sz w:val="24"/>
          <w:szCs w:val="24"/>
        </w:rPr>
        <w:t xml:space="preserve"> - RECEBIMENTO</w:t>
      </w:r>
      <w:r w:rsidR="00C8558B" w:rsidRPr="00274F87">
        <w:rPr>
          <w:rFonts w:eastAsia="Times New Roman"/>
          <w:sz w:val="24"/>
          <w:szCs w:val="24"/>
        </w:rPr>
        <w:t xml:space="preserve"> </w:t>
      </w:r>
      <w:r w:rsidR="00C8558B" w:rsidRPr="002D7B2D">
        <w:rPr>
          <w:rFonts w:eastAsia="Times New Roman"/>
          <w:b/>
          <w:sz w:val="24"/>
          <w:szCs w:val="24"/>
        </w:rPr>
        <w:t>PROVISÓRIO</w:t>
      </w:r>
      <w:r w:rsidR="00C8558B" w:rsidRPr="00274F87">
        <w:rPr>
          <w:rFonts w:eastAsia="Times New Roman"/>
          <w:sz w:val="24"/>
          <w:szCs w:val="24"/>
        </w:rPr>
        <w:t>: No momento da entrega e consistirá na mera contagem física, verificação da quantidade requisitada apresentada na nota fiscal e constatação quanto da integridade das embalagens, lacres, etc.</w:t>
      </w:r>
    </w:p>
    <w:p w:rsidR="00C8558B" w:rsidRPr="00274F87" w:rsidRDefault="00274F87" w:rsidP="00C8558B">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II</w:t>
      </w:r>
      <w:r w:rsidR="00C8558B" w:rsidRPr="00274F87">
        <w:rPr>
          <w:rFonts w:eastAsia="Times New Roman"/>
          <w:sz w:val="24"/>
          <w:szCs w:val="24"/>
        </w:rPr>
        <w:t xml:space="preserve"> - </w:t>
      </w:r>
      <w:r w:rsidR="00C8558B" w:rsidRPr="002D7B2D">
        <w:rPr>
          <w:rFonts w:eastAsia="Times New Roman"/>
          <w:b/>
          <w:sz w:val="24"/>
          <w:szCs w:val="24"/>
        </w:rPr>
        <w:t>RECEBIMENTO DEFINITIVO</w:t>
      </w:r>
      <w:r w:rsidR="00C8558B" w:rsidRPr="00274F87">
        <w:rPr>
          <w:rFonts w:eastAsia="Times New Roman"/>
          <w:sz w:val="24"/>
          <w:szCs w:val="24"/>
        </w:rPr>
        <w:t>: Ocorrerá em, no máximo 05 (cinco) dias após o recebimento provisório, pela comissão de recebimento e constará de:</w:t>
      </w:r>
    </w:p>
    <w:p w:rsidR="00C8558B" w:rsidRPr="00274F87" w:rsidRDefault="00274F87" w:rsidP="002D7B2D">
      <w:pPr>
        <w:overflowPunct w:val="0"/>
        <w:autoSpaceDE w:val="0"/>
        <w:autoSpaceDN w:val="0"/>
        <w:adjustRightInd w:val="0"/>
        <w:spacing w:after="0" w:line="240" w:lineRule="auto"/>
        <w:ind w:left="708" w:right="18"/>
        <w:jc w:val="both"/>
        <w:textAlignment w:val="baseline"/>
        <w:rPr>
          <w:rFonts w:eastAsia="Times New Roman"/>
          <w:sz w:val="24"/>
          <w:szCs w:val="24"/>
        </w:rPr>
      </w:pPr>
      <w:r w:rsidRPr="00274F87">
        <w:rPr>
          <w:rFonts w:eastAsia="Times New Roman"/>
          <w:b/>
          <w:sz w:val="24"/>
          <w:szCs w:val="24"/>
        </w:rPr>
        <w:t>A)</w:t>
      </w:r>
      <w:r w:rsidR="00C8558B" w:rsidRPr="00274F87">
        <w:rPr>
          <w:rFonts w:eastAsia="Times New Roman"/>
          <w:sz w:val="24"/>
          <w:szCs w:val="24"/>
        </w:rPr>
        <w:t xml:space="preserve"> - Verificação da conformidade com a quantidade requisitada o adequado funcionamento do objeto/equipamento a ser recebido e se a especificação atende plenamente aos requisitos, de forma aderente aos termos contratuais.</w:t>
      </w:r>
    </w:p>
    <w:p w:rsidR="00C8558B" w:rsidRPr="00274F87" w:rsidRDefault="00274F87" w:rsidP="002D7B2D">
      <w:pPr>
        <w:overflowPunct w:val="0"/>
        <w:autoSpaceDE w:val="0"/>
        <w:autoSpaceDN w:val="0"/>
        <w:adjustRightInd w:val="0"/>
        <w:spacing w:after="0" w:line="240" w:lineRule="auto"/>
        <w:ind w:left="708" w:right="18"/>
        <w:jc w:val="both"/>
        <w:textAlignment w:val="baseline"/>
        <w:rPr>
          <w:rFonts w:eastAsia="Times New Roman"/>
          <w:sz w:val="24"/>
          <w:szCs w:val="24"/>
        </w:rPr>
      </w:pPr>
      <w:r w:rsidRPr="00274F87">
        <w:rPr>
          <w:rFonts w:eastAsia="Times New Roman"/>
          <w:b/>
          <w:sz w:val="24"/>
          <w:szCs w:val="24"/>
        </w:rPr>
        <w:t>B)</w:t>
      </w:r>
      <w:r w:rsidR="00C8558B" w:rsidRPr="00274F87">
        <w:rPr>
          <w:rFonts w:eastAsia="Times New Roman"/>
          <w:sz w:val="24"/>
          <w:szCs w:val="24"/>
        </w:rPr>
        <w:t xml:space="preserve"> - O recebimento definitivo dar-se-á mediante termo de recebimento definitivo e posterior certificação na Nota Fiscal, autorizando assim o pagamento.</w:t>
      </w:r>
    </w:p>
    <w:p w:rsidR="00C8558B" w:rsidRPr="00274F87" w:rsidRDefault="00274F87" w:rsidP="00C8558B">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 3º</w:t>
      </w:r>
      <w:r w:rsidR="00C8558B" w:rsidRPr="00274F87">
        <w:rPr>
          <w:rFonts w:eastAsia="Times New Roman"/>
          <w:sz w:val="24"/>
          <w:szCs w:val="24"/>
        </w:rPr>
        <w:t xml:space="preserve"> - Se, após o recebimento provisório, for constatado que o equipamento foi entregue de forma incompleta, com qualidade e quantidade inferior à contratada, apresentando defeitos ou em desacordo com as especificações da aquisição, o contratado se obriga, substituir o equipamento em desacordo </w:t>
      </w:r>
      <w:r w:rsidR="00C8558B" w:rsidRPr="00274F87">
        <w:rPr>
          <w:rFonts w:eastAsia="Times New Roman"/>
          <w:sz w:val="24"/>
          <w:szCs w:val="24"/>
        </w:rPr>
        <w:lastRenderedPageBreak/>
        <w:t>ou entregar o bem remanescente às suas expensas, após a notificação do contratado. Será interrompido o prazo de recebimento definitivo e suspenso o prazo de pagamento até que seja sanada a situação;</w:t>
      </w:r>
    </w:p>
    <w:p w:rsidR="00C8558B" w:rsidRPr="00274F87" w:rsidRDefault="00274F87" w:rsidP="00C8558B">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 4º</w:t>
      </w:r>
      <w:r w:rsidR="00C8558B" w:rsidRPr="00274F87">
        <w:rPr>
          <w:rFonts w:eastAsia="Times New Roman"/>
          <w:sz w:val="24"/>
          <w:szCs w:val="24"/>
        </w:rPr>
        <w:t xml:space="preserve"> - A contratada deverá reparar, corrigir, remover, reconstituir ou substituir, às suas expensas, os materiais que forem rejeitados, parcial ou totalmente, por apresentarem vícios, defeitos ou incorreções, no prazo máximo de 10 (dez) dias (Art. 69º, lei 8.666/93).</w:t>
      </w:r>
    </w:p>
    <w:p w:rsidR="00C8558B" w:rsidRPr="00274F87" w:rsidRDefault="00274F87" w:rsidP="00C8558B">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 5º</w:t>
      </w:r>
      <w:r w:rsidR="00C8558B" w:rsidRPr="00274F87">
        <w:rPr>
          <w:rFonts w:eastAsia="Times New Roman"/>
          <w:sz w:val="24"/>
          <w:szCs w:val="24"/>
        </w:rPr>
        <w:t xml:space="preserve"> - Só será reconhecida a entrega como realizada se os quantitativos dos itens da nota fiscal forem aceitos. Se algum material constante da mesma for recusado, a nota ficará esperando regularização e a data de entrega será a data do “fechamento do empenho” com a entrega de todos os itens conforme solicitado;</w:t>
      </w:r>
    </w:p>
    <w:p w:rsidR="00C8558B" w:rsidRPr="00274F87" w:rsidRDefault="00274F87" w:rsidP="00C8558B">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 6º</w:t>
      </w:r>
      <w:r w:rsidR="00C8558B" w:rsidRPr="00274F87">
        <w:rPr>
          <w:rFonts w:eastAsia="Times New Roman"/>
          <w:sz w:val="24"/>
          <w:szCs w:val="24"/>
        </w:rPr>
        <w:t xml:space="preserve"> - Na hipótese de a verificação a que se refere o recebimento provisório não ser procedida dentro do prazo fixado, reputar-se-á como realizada, consumando-se o recebimento definitivo no dia do esgotamento do prazo;</w:t>
      </w:r>
    </w:p>
    <w:p w:rsidR="00C8558B" w:rsidRPr="00274F87" w:rsidRDefault="00274F87" w:rsidP="00C8558B">
      <w:pPr>
        <w:overflowPunct w:val="0"/>
        <w:autoSpaceDE w:val="0"/>
        <w:autoSpaceDN w:val="0"/>
        <w:adjustRightInd w:val="0"/>
        <w:spacing w:after="0" w:line="240" w:lineRule="auto"/>
        <w:ind w:right="18"/>
        <w:jc w:val="both"/>
        <w:textAlignment w:val="baseline"/>
        <w:rPr>
          <w:rFonts w:eastAsia="Times New Roman"/>
          <w:sz w:val="24"/>
          <w:szCs w:val="24"/>
        </w:rPr>
      </w:pPr>
      <w:r w:rsidRPr="00274F87">
        <w:rPr>
          <w:rFonts w:eastAsia="Times New Roman"/>
          <w:b/>
          <w:sz w:val="24"/>
          <w:szCs w:val="24"/>
        </w:rPr>
        <w:t>§ 7º</w:t>
      </w:r>
      <w:r w:rsidR="00C8558B" w:rsidRPr="00274F87">
        <w:rPr>
          <w:rFonts w:eastAsia="Times New Roman"/>
          <w:sz w:val="24"/>
          <w:szCs w:val="24"/>
        </w:rPr>
        <w:t xml:space="preserve"> - A fiscalização por parte do município e o recebimento provisório ou definitivo, não excluem a responsabilidade civil da contratada pela correção e/ou substituição do objeto contratual, bem como pelos danos prejuízos ao município ou a terceiros decorrentes de defeitos de fabricação/desconformidades com as normas técnicas exigíveis, nem a responsabilidade ética profissional pela perfeita execução do contrato.</w:t>
      </w:r>
    </w:p>
    <w:p w:rsidR="00C8558B" w:rsidRPr="00274F87" w:rsidRDefault="00274F87" w:rsidP="00C8558B">
      <w:pPr>
        <w:overflowPunct w:val="0"/>
        <w:autoSpaceDE w:val="0"/>
        <w:autoSpaceDN w:val="0"/>
        <w:adjustRightInd w:val="0"/>
        <w:spacing w:after="0" w:line="240" w:lineRule="auto"/>
        <w:jc w:val="both"/>
        <w:textAlignment w:val="baseline"/>
        <w:rPr>
          <w:rFonts w:eastAsia="Times New Roman"/>
          <w:bCs/>
          <w:sz w:val="24"/>
          <w:szCs w:val="24"/>
        </w:rPr>
      </w:pPr>
      <w:r w:rsidRPr="00274F87">
        <w:rPr>
          <w:rFonts w:eastAsia="Times New Roman"/>
          <w:b/>
          <w:bCs/>
          <w:sz w:val="24"/>
          <w:szCs w:val="24"/>
        </w:rPr>
        <w:t>§ 9º -</w:t>
      </w:r>
      <w:r w:rsidR="00C8558B" w:rsidRPr="00274F87">
        <w:rPr>
          <w:rFonts w:eastAsia="Times New Roman"/>
          <w:b/>
          <w:bCs/>
          <w:sz w:val="24"/>
          <w:szCs w:val="24"/>
        </w:rPr>
        <w:t xml:space="preserve"> </w:t>
      </w:r>
      <w:r w:rsidR="00C8558B" w:rsidRPr="00274F87">
        <w:rPr>
          <w:rFonts w:eastAsia="Times New Roman"/>
          <w:bCs/>
          <w:sz w:val="24"/>
          <w:szCs w:val="24"/>
        </w:rPr>
        <w:t>O presente contrato terá vigência de 365 (trezentos e sessenta e cinco) dias, a partir de sua assinatura.</w:t>
      </w:r>
    </w:p>
    <w:p w:rsidR="00274F87" w:rsidRPr="00274F87" w:rsidRDefault="00274F87" w:rsidP="00274F87">
      <w:pPr>
        <w:overflowPunct w:val="0"/>
        <w:autoSpaceDE w:val="0"/>
        <w:autoSpaceDN w:val="0"/>
        <w:adjustRightInd w:val="0"/>
        <w:spacing w:after="0" w:line="240" w:lineRule="auto"/>
        <w:jc w:val="both"/>
        <w:textAlignment w:val="baseline"/>
        <w:rPr>
          <w:rFonts w:eastAsia="Times New Roman"/>
          <w:bCs/>
          <w:sz w:val="24"/>
          <w:szCs w:val="24"/>
        </w:rPr>
      </w:pPr>
      <w:r w:rsidRPr="00274F87">
        <w:rPr>
          <w:rFonts w:eastAsia="Times New Roman"/>
          <w:b/>
          <w:bCs/>
          <w:sz w:val="24"/>
          <w:szCs w:val="24"/>
        </w:rPr>
        <w:t>§ 10º</w:t>
      </w:r>
      <w:r w:rsidRPr="00274F87">
        <w:rPr>
          <w:rFonts w:eastAsia="Times New Roman"/>
          <w:bCs/>
          <w:sz w:val="24"/>
          <w:szCs w:val="24"/>
        </w:rPr>
        <w:t xml:space="preserve"> - A proponente contratada ficará obrigada a garantir a qualidade do equipamento contra defeitos mecânicos, pelo período mínimo de 12 (doze) meses, fornecendo os respectivos termos e/ou declaração dessa garantia. </w:t>
      </w:r>
    </w:p>
    <w:p w:rsidR="00274F87" w:rsidRPr="00274F87" w:rsidRDefault="00274F87" w:rsidP="00274F8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rPr>
        <w:t>§ 11º</w:t>
      </w:r>
      <w:r w:rsidRPr="00274F87">
        <w:rPr>
          <w:rFonts w:eastAsia="Times New Roman"/>
          <w:bCs/>
          <w:sz w:val="24"/>
          <w:szCs w:val="24"/>
        </w:rPr>
        <w:t xml:space="preserve"> -Durante o prazo de garantia – 12 (doze) meses –, caso não seja possível a solução do problema no próprio local onde se encontre o equipamento e havendo a necess</w:t>
      </w:r>
      <w:r w:rsidR="002D7B2D">
        <w:rPr>
          <w:rFonts w:eastAsia="Times New Roman"/>
          <w:bCs/>
          <w:sz w:val="24"/>
          <w:szCs w:val="24"/>
        </w:rPr>
        <w:t>idade de transporte do equipamento</w:t>
      </w:r>
      <w:r w:rsidRPr="00274F87">
        <w:rPr>
          <w:rFonts w:eastAsia="Times New Roman"/>
          <w:bCs/>
          <w:sz w:val="24"/>
          <w:szCs w:val="24"/>
        </w:rPr>
        <w:t>, fica sob responsabilidade da contratada todo ônus com transporte, locomoção, alimentação, hospedagem e outros que por ventura se fizerem necessários à perfeita solução do problema.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TERCEIRA - DO VALOR</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 xml:space="preserve">Pelo fornecimento do objeto ora contratado, a CONTRATANTE pagará à CONTRATADA o valor total de </w:t>
      </w:r>
      <w:r w:rsidRPr="00274F87">
        <w:rPr>
          <w:rFonts w:eastAsia="Times New Roman"/>
          <w:b/>
          <w:bCs/>
          <w:sz w:val="24"/>
          <w:szCs w:val="24"/>
          <w:lang w:eastAsia="pt-BR"/>
        </w:rPr>
        <w:t>R</w:t>
      </w:r>
      <w:proofErr w:type="gramStart"/>
      <w:r w:rsidRPr="00274F87">
        <w:rPr>
          <w:rFonts w:eastAsia="Times New Roman"/>
          <w:b/>
          <w:bCs/>
          <w:sz w:val="24"/>
          <w:szCs w:val="24"/>
          <w:lang w:eastAsia="pt-BR"/>
        </w:rPr>
        <w:t>$....</w:t>
      </w:r>
      <w:proofErr w:type="gramEnd"/>
      <w:r w:rsidRPr="00274F87">
        <w:rPr>
          <w:rFonts w:eastAsia="Times New Roman"/>
          <w:b/>
          <w:bCs/>
          <w:sz w:val="24"/>
          <w:szCs w:val="24"/>
          <w:lang w:eastAsia="pt-BR"/>
        </w:rPr>
        <w:t xml:space="preserve">.,... </w:t>
      </w:r>
      <w:r w:rsidRPr="00274F87">
        <w:rPr>
          <w:rFonts w:eastAsia="Times New Roman"/>
          <w:sz w:val="24"/>
          <w:szCs w:val="24"/>
          <w:lang w:eastAsia="pt-BR"/>
        </w:rPr>
        <w:t>(........................................................................), aqui por diante denominado “VALOR CONTRATUAL”.</w:t>
      </w:r>
    </w:p>
    <w:p w:rsidR="00D474F7" w:rsidRPr="00274F87" w:rsidRDefault="00D474F7" w:rsidP="00D474F7">
      <w:pPr>
        <w:widowControl w:val="0"/>
        <w:autoSpaceDE w:val="0"/>
        <w:autoSpaceDN w:val="0"/>
        <w:adjustRightInd w:val="0"/>
        <w:spacing w:after="0" w:line="240" w:lineRule="auto"/>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rPr>
          <w:rFonts w:eastAsia="Times New Roman"/>
          <w:b/>
          <w:bCs/>
          <w:sz w:val="24"/>
          <w:szCs w:val="24"/>
          <w:lang w:eastAsia="pt-BR"/>
        </w:rPr>
      </w:pPr>
      <w:r w:rsidRPr="00274F87">
        <w:rPr>
          <w:rFonts w:eastAsia="Times New Roman"/>
          <w:b/>
          <w:bCs/>
          <w:sz w:val="24"/>
          <w:szCs w:val="24"/>
          <w:lang w:eastAsia="pt-BR"/>
        </w:rPr>
        <w:t>CLÁUSULA QUARTA – DA DOTAÇÃO ORÇAMENTÁRIA</w:t>
      </w:r>
    </w:p>
    <w:p w:rsidR="00274F87" w:rsidRPr="00274F87" w:rsidRDefault="00274F87" w:rsidP="00D474F7">
      <w:pPr>
        <w:widowControl w:val="0"/>
        <w:autoSpaceDE w:val="0"/>
        <w:autoSpaceDN w:val="0"/>
        <w:adjustRightInd w:val="0"/>
        <w:spacing w:after="0" w:line="240" w:lineRule="auto"/>
        <w:rPr>
          <w:rFonts w:eastAsia="Times New Roman"/>
          <w:b/>
          <w:bCs/>
          <w:sz w:val="24"/>
          <w:szCs w:val="24"/>
          <w:lang w:eastAsia="pt-BR"/>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2"/>
        <w:gridCol w:w="8"/>
        <w:gridCol w:w="1303"/>
        <w:gridCol w:w="993"/>
        <w:gridCol w:w="708"/>
        <w:gridCol w:w="567"/>
        <w:gridCol w:w="709"/>
        <w:gridCol w:w="567"/>
        <w:gridCol w:w="559"/>
        <w:gridCol w:w="8"/>
        <w:gridCol w:w="843"/>
        <w:gridCol w:w="8"/>
        <w:gridCol w:w="1756"/>
        <w:gridCol w:w="16"/>
      </w:tblGrid>
      <w:tr w:rsidR="00D474F7" w:rsidRPr="004B77BC" w:rsidTr="00DA0BC9">
        <w:trPr>
          <w:gridAfter w:val="1"/>
          <w:wAfter w:w="16" w:type="dxa"/>
          <w:cantSplit/>
          <w:jc w:val="center"/>
        </w:trPr>
        <w:tc>
          <w:tcPr>
            <w:tcW w:w="1652" w:type="dxa"/>
            <w:tcBorders>
              <w:top w:val="single" w:sz="4" w:space="0" w:color="auto"/>
              <w:left w:val="single" w:sz="4" w:space="0" w:color="auto"/>
              <w:bottom w:val="single" w:sz="4" w:space="0" w:color="auto"/>
              <w:right w:val="single" w:sz="4" w:space="0" w:color="FFFFFF"/>
            </w:tcBorders>
            <w:hideMark/>
          </w:tcPr>
          <w:p w:rsidR="00D474F7" w:rsidRPr="004B77BC" w:rsidRDefault="00D474F7" w:rsidP="006372C9">
            <w:pPr>
              <w:overflowPunct w:val="0"/>
              <w:autoSpaceDE w:val="0"/>
              <w:autoSpaceDN w:val="0"/>
              <w:adjustRightInd w:val="0"/>
              <w:spacing w:after="0" w:line="240" w:lineRule="auto"/>
              <w:textAlignment w:val="baseline"/>
              <w:rPr>
                <w:rFonts w:eastAsia="Times New Roman"/>
                <w:b/>
                <w:szCs w:val="20"/>
              </w:rPr>
            </w:pPr>
            <w:r w:rsidRPr="004B77BC">
              <w:rPr>
                <w:rFonts w:eastAsia="Times New Roman"/>
                <w:b/>
                <w:szCs w:val="20"/>
              </w:rPr>
              <w:t>UNIDADE</w:t>
            </w:r>
          </w:p>
        </w:tc>
        <w:tc>
          <w:tcPr>
            <w:tcW w:w="5414" w:type="dxa"/>
            <w:gridSpan w:val="8"/>
            <w:tcBorders>
              <w:top w:val="single" w:sz="4" w:space="0" w:color="auto"/>
              <w:left w:val="single" w:sz="4" w:space="0" w:color="auto"/>
              <w:bottom w:val="single" w:sz="4" w:space="0" w:color="auto"/>
              <w:right w:val="single" w:sz="4" w:space="0" w:color="auto"/>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b/>
                <w:szCs w:val="20"/>
              </w:rPr>
            </w:pPr>
            <w:r w:rsidRPr="004B77BC">
              <w:rPr>
                <w:rFonts w:eastAsia="Times New Roman"/>
                <w:b/>
                <w:szCs w:val="20"/>
              </w:rPr>
              <w:t>DOTAÇÃO ORÇAMENTÁRIA</w:t>
            </w:r>
          </w:p>
        </w:tc>
        <w:tc>
          <w:tcPr>
            <w:tcW w:w="851" w:type="dxa"/>
            <w:gridSpan w:val="2"/>
            <w:tcBorders>
              <w:top w:val="single" w:sz="4" w:space="0" w:color="auto"/>
              <w:left w:val="single" w:sz="4" w:space="0" w:color="auto"/>
              <w:bottom w:val="single" w:sz="4" w:space="0" w:color="auto"/>
              <w:right w:val="single" w:sz="4" w:space="0" w:color="auto"/>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b/>
                <w:szCs w:val="20"/>
              </w:rPr>
            </w:pPr>
            <w:r w:rsidRPr="004B77BC">
              <w:rPr>
                <w:rFonts w:eastAsia="Times New Roman"/>
                <w:b/>
                <w:szCs w:val="20"/>
              </w:rPr>
              <w:t>FONTE</w:t>
            </w:r>
          </w:p>
        </w:tc>
        <w:tc>
          <w:tcPr>
            <w:tcW w:w="1764" w:type="dxa"/>
            <w:gridSpan w:val="2"/>
            <w:tcBorders>
              <w:top w:val="single" w:sz="4" w:space="0" w:color="auto"/>
              <w:left w:val="nil"/>
              <w:bottom w:val="single" w:sz="4" w:space="0" w:color="auto"/>
              <w:right w:val="single" w:sz="4" w:space="0" w:color="auto"/>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b/>
                <w:szCs w:val="20"/>
              </w:rPr>
            </w:pPr>
            <w:r w:rsidRPr="004B77BC">
              <w:rPr>
                <w:rFonts w:eastAsia="Times New Roman"/>
                <w:b/>
                <w:szCs w:val="20"/>
              </w:rPr>
              <w:t>CATEGORIA</w:t>
            </w:r>
          </w:p>
        </w:tc>
      </w:tr>
      <w:tr w:rsidR="00D474F7" w:rsidRPr="00274F87" w:rsidTr="00DA0BC9">
        <w:trPr>
          <w:cantSplit/>
          <w:jc w:val="center"/>
        </w:trPr>
        <w:tc>
          <w:tcPr>
            <w:tcW w:w="1660" w:type="dxa"/>
            <w:gridSpan w:val="2"/>
            <w:tcBorders>
              <w:top w:val="single" w:sz="4" w:space="0" w:color="auto"/>
              <w:left w:val="single" w:sz="4" w:space="0" w:color="auto"/>
              <w:bottom w:val="single" w:sz="4" w:space="0" w:color="auto"/>
              <w:right w:val="single" w:sz="4" w:space="0" w:color="auto"/>
            </w:tcBorders>
            <w:hideMark/>
          </w:tcPr>
          <w:p w:rsidR="00D474F7" w:rsidRPr="004B77BC" w:rsidRDefault="00D474F7" w:rsidP="006372C9">
            <w:pPr>
              <w:overflowPunct w:val="0"/>
              <w:autoSpaceDE w:val="0"/>
              <w:autoSpaceDN w:val="0"/>
              <w:adjustRightInd w:val="0"/>
              <w:spacing w:after="0" w:line="240" w:lineRule="auto"/>
              <w:textAlignment w:val="baseline"/>
              <w:rPr>
                <w:rFonts w:eastAsia="Times New Roman"/>
                <w:szCs w:val="20"/>
              </w:rPr>
            </w:pPr>
            <w:r w:rsidRPr="004B77BC">
              <w:rPr>
                <w:rFonts w:eastAsia="Times New Roman"/>
                <w:szCs w:val="20"/>
              </w:rPr>
              <w:t>FUNDO MUNICIPAL DE SAUDE</w:t>
            </w:r>
          </w:p>
        </w:tc>
        <w:tc>
          <w:tcPr>
            <w:tcW w:w="1303" w:type="dxa"/>
            <w:tcBorders>
              <w:top w:val="single" w:sz="4" w:space="0" w:color="auto"/>
              <w:left w:val="single" w:sz="4" w:space="0" w:color="auto"/>
              <w:bottom w:val="single" w:sz="4" w:space="0" w:color="auto"/>
              <w:right w:val="single" w:sz="4" w:space="0" w:color="FFFFFF"/>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szCs w:val="20"/>
              </w:rPr>
            </w:pPr>
            <w:r w:rsidRPr="004B77BC">
              <w:rPr>
                <w:rFonts w:eastAsia="Times New Roman"/>
                <w:szCs w:val="20"/>
              </w:rPr>
              <w:t>2576</w:t>
            </w:r>
          </w:p>
        </w:tc>
        <w:tc>
          <w:tcPr>
            <w:tcW w:w="993" w:type="dxa"/>
            <w:tcBorders>
              <w:top w:val="single" w:sz="4" w:space="0" w:color="auto"/>
              <w:left w:val="single" w:sz="4" w:space="0" w:color="FFFFFF"/>
              <w:bottom w:val="single" w:sz="4" w:space="0" w:color="auto"/>
              <w:right w:val="nil"/>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szCs w:val="20"/>
              </w:rPr>
            </w:pPr>
            <w:r w:rsidRPr="004B77BC">
              <w:rPr>
                <w:rFonts w:eastAsia="Times New Roman"/>
                <w:szCs w:val="20"/>
              </w:rPr>
              <w:t>0501</w:t>
            </w:r>
          </w:p>
        </w:tc>
        <w:tc>
          <w:tcPr>
            <w:tcW w:w="708" w:type="dxa"/>
            <w:tcBorders>
              <w:top w:val="single" w:sz="4" w:space="0" w:color="auto"/>
              <w:left w:val="nil"/>
              <w:bottom w:val="single" w:sz="4" w:space="0" w:color="auto"/>
              <w:right w:val="nil"/>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szCs w:val="20"/>
              </w:rPr>
            </w:pPr>
            <w:r w:rsidRPr="004B77BC">
              <w:rPr>
                <w:rFonts w:eastAsia="Times New Roman"/>
                <w:szCs w:val="20"/>
              </w:rPr>
              <w:t>10</w:t>
            </w:r>
          </w:p>
        </w:tc>
        <w:tc>
          <w:tcPr>
            <w:tcW w:w="567" w:type="dxa"/>
            <w:tcBorders>
              <w:top w:val="single" w:sz="4" w:space="0" w:color="auto"/>
              <w:left w:val="nil"/>
              <w:bottom w:val="single" w:sz="4" w:space="0" w:color="auto"/>
              <w:right w:val="nil"/>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szCs w:val="20"/>
              </w:rPr>
            </w:pPr>
            <w:r w:rsidRPr="004B77BC">
              <w:rPr>
                <w:rFonts w:eastAsia="Times New Roman"/>
                <w:szCs w:val="20"/>
              </w:rPr>
              <w:t>301</w:t>
            </w:r>
          </w:p>
        </w:tc>
        <w:tc>
          <w:tcPr>
            <w:tcW w:w="709" w:type="dxa"/>
            <w:tcBorders>
              <w:top w:val="single" w:sz="4" w:space="0" w:color="auto"/>
              <w:left w:val="nil"/>
              <w:bottom w:val="single" w:sz="4" w:space="0" w:color="auto"/>
              <w:right w:val="nil"/>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szCs w:val="20"/>
              </w:rPr>
            </w:pPr>
            <w:r w:rsidRPr="004B77BC">
              <w:rPr>
                <w:rFonts w:eastAsia="Times New Roman"/>
                <w:szCs w:val="20"/>
              </w:rPr>
              <w:t>23</w:t>
            </w:r>
          </w:p>
        </w:tc>
        <w:tc>
          <w:tcPr>
            <w:tcW w:w="567" w:type="dxa"/>
            <w:tcBorders>
              <w:top w:val="single" w:sz="4" w:space="0" w:color="auto"/>
              <w:left w:val="nil"/>
              <w:bottom w:val="single" w:sz="4" w:space="0" w:color="auto"/>
              <w:right w:val="nil"/>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szCs w:val="20"/>
              </w:rPr>
            </w:pPr>
            <w:r w:rsidRPr="004B77BC">
              <w:rPr>
                <w:rFonts w:eastAsia="Times New Roman"/>
                <w:szCs w:val="20"/>
              </w:rPr>
              <w:t>2</w:t>
            </w:r>
          </w:p>
        </w:tc>
        <w:tc>
          <w:tcPr>
            <w:tcW w:w="567" w:type="dxa"/>
            <w:gridSpan w:val="2"/>
            <w:tcBorders>
              <w:top w:val="single" w:sz="4" w:space="0" w:color="auto"/>
              <w:left w:val="nil"/>
              <w:bottom w:val="single" w:sz="4" w:space="0" w:color="auto"/>
              <w:right w:val="single" w:sz="4" w:space="0" w:color="auto"/>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szCs w:val="20"/>
              </w:rPr>
            </w:pPr>
            <w:r w:rsidRPr="004B77BC">
              <w:rPr>
                <w:rFonts w:eastAsia="Times New Roman"/>
                <w:szCs w:val="20"/>
              </w:rPr>
              <w:t>11</w:t>
            </w:r>
          </w:p>
        </w:tc>
        <w:tc>
          <w:tcPr>
            <w:tcW w:w="851" w:type="dxa"/>
            <w:gridSpan w:val="2"/>
            <w:tcBorders>
              <w:top w:val="single" w:sz="4" w:space="0" w:color="auto"/>
              <w:left w:val="single" w:sz="4" w:space="0" w:color="auto"/>
              <w:bottom w:val="single" w:sz="4" w:space="0" w:color="auto"/>
              <w:right w:val="single" w:sz="4" w:space="0" w:color="auto"/>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szCs w:val="20"/>
              </w:rPr>
            </w:pPr>
            <w:r w:rsidRPr="004B77BC">
              <w:rPr>
                <w:rFonts w:eastAsia="Times New Roman"/>
                <w:szCs w:val="20"/>
              </w:rPr>
              <w:t>500</w:t>
            </w:r>
          </w:p>
        </w:tc>
        <w:tc>
          <w:tcPr>
            <w:tcW w:w="1772" w:type="dxa"/>
            <w:gridSpan w:val="2"/>
            <w:tcBorders>
              <w:top w:val="single" w:sz="4" w:space="0" w:color="auto"/>
              <w:left w:val="single" w:sz="4" w:space="0" w:color="auto"/>
              <w:bottom w:val="single" w:sz="4" w:space="0" w:color="auto"/>
              <w:right w:val="single" w:sz="4" w:space="0" w:color="auto"/>
            </w:tcBorders>
            <w:hideMark/>
          </w:tcPr>
          <w:p w:rsidR="00D474F7" w:rsidRPr="004B77BC" w:rsidRDefault="00D474F7" w:rsidP="006372C9">
            <w:pPr>
              <w:overflowPunct w:val="0"/>
              <w:autoSpaceDE w:val="0"/>
              <w:autoSpaceDN w:val="0"/>
              <w:adjustRightInd w:val="0"/>
              <w:spacing w:after="0" w:line="240" w:lineRule="auto"/>
              <w:jc w:val="both"/>
              <w:textAlignment w:val="baseline"/>
              <w:rPr>
                <w:rFonts w:eastAsia="Times New Roman"/>
                <w:szCs w:val="20"/>
              </w:rPr>
            </w:pPr>
            <w:r w:rsidRPr="004B77BC">
              <w:rPr>
                <w:rFonts w:eastAsia="Times New Roman"/>
                <w:szCs w:val="20"/>
              </w:rPr>
              <w:t>449052080000</w:t>
            </w:r>
          </w:p>
        </w:tc>
      </w:tr>
    </w:tbl>
    <w:p w:rsidR="00C8558B" w:rsidRPr="00274F87" w:rsidRDefault="00C8558B" w:rsidP="00D474F7">
      <w:pPr>
        <w:widowControl w:val="0"/>
        <w:autoSpaceDE w:val="0"/>
        <w:autoSpaceDN w:val="0"/>
        <w:adjustRightInd w:val="0"/>
        <w:spacing w:after="0" w:line="240" w:lineRule="auto"/>
        <w:jc w:val="both"/>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QUINTA - DA FORMA DE PAGAMENTOS E REAJUSTE</w:t>
      </w:r>
    </w:p>
    <w:p w:rsidR="00C8558B" w:rsidRPr="00274F87" w:rsidRDefault="00C8558B" w:rsidP="00C8558B">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O pagamento será efetuado, após entrega do objeto, e certificação quanto à descrição do mesmo feita pelo responsável do órgão fiscalizador, em moeda brasileira corrente, em até 30 (trinta) dias após o recebimento definitivo e apresentação correta da nota fiscal/fatura do objeto entregue e documentos pertinentes.</w:t>
      </w:r>
    </w:p>
    <w:p w:rsidR="00C8558B" w:rsidRPr="00274F87" w:rsidRDefault="00274F87" w:rsidP="00C8558B">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Parágrafo p</w:t>
      </w:r>
      <w:r w:rsidR="00C8558B" w:rsidRPr="00274F87">
        <w:rPr>
          <w:rFonts w:eastAsia="Times New Roman"/>
          <w:b/>
          <w:sz w:val="24"/>
          <w:szCs w:val="24"/>
        </w:rPr>
        <w:t>rimeiro:</w:t>
      </w:r>
      <w:r w:rsidR="00C8558B" w:rsidRPr="00274F87">
        <w:rPr>
          <w:rFonts w:eastAsia="Times New Roman"/>
          <w:sz w:val="24"/>
          <w:szCs w:val="24"/>
        </w:rPr>
        <w:t xml:space="preserve"> Quanto à nota fiscal, deve conter a descrição completa do item adquirido, conforme especificações constantes na licitação, bem como: </w:t>
      </w:r>
      <w:r w:rsidR="00C8558B" w:rsidRPr="00274F87">
        <w:rPr>
          <w:rFonts w:eastAsia="Times New Roman"/>
          <w:b/>
          <w:sz w:val="24"/>
          <w:szCs w:val="24"/>
        </w:rPr>
        <w:t>marca, modelo.</w:t>
      </w:r>
    </w:p>
    <w:p w:rsidR="00D474F7" w:rsidRPr="00274F87" w:rsidRDefault="00274F8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sz w:val="24"/>
          <w:szCs w:val="24"/>
          <w:lang w:eastAsia="pt-BR"/>
        </w:rPr>
        <w:t>Parágrafo segundo:</w:t>
      </w:r>
      <w:r w:rsidR="00D474F7" w:rsidRPr="00274F87">
        <w:rPr>
          <w:rFonts w:eastAsia="Times New Roman"/>
          <w:sz w:val="24"/>
          <w:szCs w:val="24"/>
          <w:lang w:eastAsia="pt-BR"/>
        </w:rPr>
        <w:t xml:space="preserve"> Para o pagamento, a empresa deverá anexar junto à nota fiscal, Certidões de Regularidade do FGTS, Federal e CNDT, caso a empresa não apresente as certidões em dia, ficara o </w:t>
      </w:r>
      <w:r w:rsidR="00D474F7" w:rsidRPr="00274F87">
        <w:rPr>
          <w:rFonts w:eastAsia="Times New Roman"/>
          <w:sz w:val="24"/>
          <w:szCs w:val="24"/>
          <w:lang w:eastAsia="pt-BR"/>
        </w:rPr>
        <w:lastRenderedPageBreak/>
        <w:t xml:space="preserve">pagamento suspenso até que seja regularizado. </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 xml:space="preserve">I - O valor do presente contrato não será reajustado.  </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SEXTA - DA RESPONSABILIDADE CIVIL DA CONTRATADA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 xml:space="preserve">A CONTRATADA assumirá integral responsabilidade por danos causados </w:t>
      </w:r>
      <w:proofErr w:type="spellStart"/>
      <w:r w:rsidRPr="00274F87">
        <w:rPr>
          <w:rFonts w:eastAsia="Times New Roman"/>
          <w:sz w:val="24"/>
          <w:szCs w:val="24"/>
          <w:lang w:eastAsia="pt-BR"/>
        </w:rPr>
        <w:t>á</w:t>
      </w:r>
      <w:proofErr w:type="spellEnd"/>
      <w:r w:rsidRPr="00274F87">
        <w:rPr>
          <w:rFonts w:eastAsia="Times New Roman"/>
          <w:sz w:val="24"/>
          <w:szCs w:val="24"/>
          <w:lang w:eastAsia="pt-BR"/>
        </w:rPr>
        <w:t xml:space="preserve"> CONTRATANTE, ou a terceiros decorrentes do objeto deste contrato, inclusive, mortes, perdas ou descrição parciais ou totais, isentando a CONTRATANTE de todas as reclamações que possam surgir com relação ao presente contrato.</w:t>
      </w:r>
    </w:p>
    <w:p w:rsidR="00D474F7" w:rsidRPr="00274F87" w:rsidRDefault="00D474F7" w:rsidP="00D474F7">
      <w:pPr>
        <w:widowControl w:val="0"/>
        <w:autoSpaceDE w:val="0"/>
        <w:autoSpaceDN w:val="0"/>
        <w:adjustRightInd w:val="0"/>
        <w:spacing w:after="0" w:line="240" w:lineRule="auto"/>
        <w:ind w:left="705" w:firstLine="705"/>
        <w:jc w:val="both"/>
        <w:rPr>
          <w:rFonts w:eastAsia="Times New Roman"/>
          <w:b/>
          <w:bCs/>
          <w:sz w:val="24"/>
          <w:szCs w:val="24"/>
          <w:lang w:eastAsia="pt-BR"/>
        </w:rPr>
      </w:pPr>
    </w:p>
    <w:p w:rsidR="00D474F7" w:rsidRPr="00274F87" w:rsidRDefault="00D474F7" w:rsidP="00D474F7">
      <w:pPr>
        <w:keepNext/>
        <w:widowControl w:val="0"/>
        <w:autoSpaceDE w:val="0"/>
        <w:autoSpaceDN w:val="0"/>
        <w:adjustRightInd w:val="0"/>
        <w:spacing w:after="0" w:line="240" w:lineRule="auto"/>
        <w:rPr>
          <w:rFonts w:eastAsia="Times New Roman"/>
          <w:b/>
          <w:bCs/>
          <w:sz w:val="24"/>
          <w:szCs w:val="24"/>
          <w:lang w:eastAsia="pt-BR"/>
        </w:rPr>
      </w:pPr>
      <w:r w:rsidRPr="00274F87">
        <w:rPr>
          <w:rFonts w:eastAsia="Times New Roman"/>
          <w:b/>
          <w:bCs/>
          <w:sz w:val="24"/>
          <w:szCs w:val="24"/>
          <w:lang w:eastAsia="pt-BR"/>
        </w:rPr>
        <w:t>CLÁUSULA SÉTIMA - DOS DIREITOS E RESPONSABILIDADES DAS PARTES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 xml:space="preserve">Constituem direitos </w:t>
      </w:r>
      <w:proofErr w:type="gramStart"/>
      <w:r w:rsidRPr="00274F87">
        <w:rPr>
          <w:rFonts w:eastAsia="Times New Roman"/>
          <w:sz w:val="24"/>
          <w:szCs w:val="24"/>
          <w:lang w:eastAsia="pt-BR"/>
        </w:rPr>
        <w:t>da</w:t>
      </w:r>
      <w:proofErr w:type="gramEnd"/>
      <w:r w:rsidRPr="00274F87">
        <w:rPr>
          <w:rFonts w:eastAsia="Times New Roman"/>
          <w:sz w:val="24"/>
          <w:szCs w:val="24"/>
          <w:lang w:eastAsia="pt-BR"/>
        </w:rPr>
        <w:t xml:space="preserve"> CONTRATANTE receber o objeto deste Contrato nas condições descritas no presente edital e da CONTRATADA perceber o valor ajustado na forma e prazo convencionados.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Parágrafo Primeiro </w:t>
      </w:r>
      <w:r w:rsidRPr="00274F87">
        <w:rPr>
          <w:rFonts w:eastAsia="Times New Roman"/>
          <w:sz w:val="24"/>
          <w:szCs w:val="24"/>
          <w:lang w:eastAsia="pt-BR"/>
        </w:rPr>
        <w:t>- Constituem obrigações da CONTRATANTE:</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b/>
        <w:t>I) efetuar o pagamento;</w:t>
      </w:r>
    </w:p>
    <w:p w:rsidR="00D474F7" w:rsidRPr="00274F87" w:rsidRDefault="00D474F7" w:rsidP="00D474F7">
      <w:pPr>
        <w:widowControl w:val="0"/>
        <w:tabs>
          <w:tab w:val="left" w:pos="420"/>
        </w:tabs>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b/>
      </w:r>
      <w:r w:rsidRPr="00274F87">
        <w:rPr>
          <w:rFonts w:eastAsia="Times New Roman"/>
          <w:sz w:val="24"/>
          <w:szCs w:val="24"/>
          <w:lang w:eastAsia="pt-BR"/>
        </w:rPr>
        <w:tab/>
        <w:t>II) dar à CONTRATADA as condições necessárias à regular execução do Contrato.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Parágrafo Segundo</w:t>
      </w:r>
      <w:r w:rsidRPr="00274F87">
        <w:rPr>
          <w:rFonts w:eastAsia="Times New Roman"/>
          <w:sz w:val="24"/>
          <w:szCs w:val="24"/>
          <w:lang w:eastAsia="pt-BR"/>
        </w:rPr>
        <w:t xml:space="preserve"> - Constituem obrigações da CONTRATADA: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b/>
        <w:t>I) prestar o fornecimento na forma ajustada;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b/>
        <w:t>II) atender aos encargos trabalhistas, previdenciários, fiscais e comerciais decorrentes.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b/>
        <w:t>III) manter durante toda a execução do Contrato, em compatibilidade com as obrigações por ela assumidas, todas as condições de habilitação e qualificação exigidas na licitação;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b/>
      </w:r>
      <w:proofErr w:type="gramStart"/>
      <w:r w:rsidRPr="00274F87">
        <w:rPr>
          <w:rFonts w:eastAsia="Times New Roman"/>
          <w:sz w:val="24"/>
          <w:szCs w:val="24"/>
          <w:lang w:eastAsia="pt-BR"/>
        </w:rPr>
        <w:t>V) Atender</w:t>
      </w:r>
      <w:proofErr w:type="gramEnd"/>
      <w:r w:rsidRPr="00274F87">
        <w:rPr>
          <w:rFonts w:eastAsia="Times New Roman"/>
          <w:sz w:val="24"/>
          <w:szCs w:val="24"/>
          <w:lang w:eastAsia="pt-BR"/>
        </w:rPr>
        <w:t xml:space="preserve"> durante toda a execução do contrato, às demais condições do edital e aos termos da proposta vencedora.</w:t>
      </w:r>
    </w:p>
    <w:p w:rsidR="00D474F7" w:rsidRPr="00274F87" w:rsidRDefault="00D474F7" w:rsidP="00D474F7">
      <w:pPr>
        <w:widowControl w:val="0"/>
        <w:autoSpaceDE w:val="0"/>
        <w:autoSpaceDN w:val="0"/>
        <w:adjustRightInd w:val="0"/>
        <w:spacing w:after="0" w:line="240" w:lineRule="auto"/>
        <w:ind w:left="1410"/>
        <w:jc w:val="both"/>
        <w:rPr>
          <w:rFonts w:eastAsia="Times New Roman"/>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OITAVA - DOS TERMOS ADITIVOS</w:t>
      </w:r>
    </w:p>
    <w:p w:rsidR="00D474F7" w:rsidRPr="00274F87" w:rsidRDefault="00D474F7" w:rsidP="00D474F7">
      <w:pPr>
        <w:keepNext/>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D474F7" w:rsidRPr="00274F87" w:rsidRDefault="00D474F7" w:rsidP="00D474F7">
      <w:pPr>
        <w:keepNext/>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b/>
      </w:r>
      <w:r w:rsidRPr="00274F87">
        <w:rPr>
          <w:rFonts w:eastAsia="Times New Roman"/>
          <w:sz w:val="24"/>
          <w:szCs w:val="24"/>
          <w:lang w:eastAsia="pt-BR"/>
        </w:rPr>
        <w:tab/>
      </w: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NOVA - DAS SANÇÕES ADMINISTRATIVAS PARA O CASO DE INADIMPLEMENTO CONTRATUAL</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O licitante vencedor estará sujeito às penalidades previstas nos Artigos 86 e 87 da Lei 8.666/93 de 21/06/1993, seus parágrafos e incisos.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 xml:space="preserve">À CONTRATADA serão aplicadas multas pela CONTRATANTE a serem apuradas na forma a saber: </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I - </w:t>
      </w:r>
      <w:proofErr w:type="gramStart"/>
      <w:r w:rsidRPr="00274F87">
        <w:rPr>
          <w:rFonts w:eastAsia="Times New Roman"/>
          <w:sz w:val="24"/>
          <w:szCs w:val="24"/>
          <w:lang w:eastAsia="pt-BR"/>
        </w:rPr>
        <w:t>de</w:t>
      </w:r>
      <w:proofErr w:type="gramEnd"/>
      <w:r w:rsidRPr="00274F87">
        <w:rPr>
          <w:rFonts w:eastAsia="Times New Roman"/>
          <w:sz w:val="24"/>
          <w:szCs w:val="24"/>
          <w:lang w:eastAsia="pt-BR"/>
        </w:rPr>
        <w:t xml:space="preserve"> até 10% (dez por cento) do valor total do Contrato, quando a CONTRATADA por ação omissão ou negligência, infringir qualquer das obrigações estipuladas neste instrumento.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II - </w:t>
      </w:r>
      <w:r w:rsidRPr="00274F87">
        <w:rPr>
          <w:rFonts w:eastAsia="Times New Roman"/>
          <w:sz w:val="24"/>
          <w:szCs w:val="24"/>
          <w:lang w:eastAsia="pt-BR"/>
        </w:rPr>
        <w:t>Multa de 1% (hum) por cento, sobre o valor de cada lote da proposta atualizada, por dia que exceder o prazo contratual para fornecimento do objeto.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III </w:t>
      </w:r>
      <w:r w:rsidRPr="00274F87">
        <w:rPr>
          <w:rFonts w:eastAsia="Times New Roman"/>
          <w:sz w:val="24"/>
          <w:szCs w:val="24"/>
          <w:lang w:eastAsia="pt-BR"/>
        </w:rPr>
        <w:t>- Multa de 10% (dez por cento) do valor remanescente do contrato, na hipótese de inexecução parcial ou qualquer outra irregularidade.</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IV</w:t>
      </w:r>
      <w:r w:rsidRPr="00274F87">
        <w:rPr>
          <w:rFonts w:eastAsia="Times New Roman"/>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D474F7" w:rsidRPr="00274F87" w:rsidRDefault="00D474F7" w:rsidP="00D474F7">
      <w:pPr>
        <w:keepNext/>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Parágrafo Único </w:t>
      </w:r>
      <w:r w:rsidRPr="00274F87">
        <w:rPr>
          <w:rFonts w:eastAsia="Times New Roman"/>
          <w:sz w:val="24"/>
          <w:szCs w:val="24"/>
          <w:lang w:eastAsia="pt-BR"/>
        </w:rPr>
        <w:t>- Pela inexecução total ou parcial do Contrato suspensão temporária de participação em licitação e impedimento de contratar com a administração, pelo prazo de 02 (dois) anos.</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As penalidades serão aplicadas sem prejuízo das demais sanções, administrativas ou penais, previstas na Lei 8.666/93.</w:t>
      </w:r>
    </w:p>
    <w:p w:rsidR="00D474F7" w:rsidRPr="00274F87" w:rsidRDefault="00D474F7" w:rsidP="00D474F7">
      <w:pPr>
        <w:widowControl w:val="0"/>
        <w:autoSpaceDE w:val="0"/>
        <w:autoSpaceDN w:val="0"/>
        <w:adjustRightInd w:val="0"/>
        <w:spacing w:before="240" w:after="0" w:line="240" w:lineRule="auto"/>
        <w:jc w:val="both"/>
        <w:rPr>
          <w:rFonts w:eastAsia="Times New Roman"/>
          <w:b/>
          <w:bCs/>
          <w:sz w:val="24"/>
          <w:szCs w:val="24"/>
          <w:lang w:eastAsia="pt-BR"/>
        </w:rPr>
      </w:pPr>
      <w:r w:rsidRPr="00274F87">
        <w:rPr>
          <w:rFonts w:eastAsia="Times New Roman"/>
          <w:b/>
          <w:bCs/>
          <w:sz w:val="24"/>
          <w:szCs w:val="24"/>
          <w:lang w:eastAsia="pt-BR"/>
        </w:rPr>
        <w:lastRenderedPageBreak/>
        <w:t>CLÁUSULA DÉCIMA - PRÁTICAS DE ANTICORRUPÇÃO</w:t>
      </w:r>
    </w:p>
    <w:p w:rsidR="00D474F7" w:rsidRPr="00274F87" w:rsidRDefault="00D474F7" w:rsidP="00D474F7">
      <w:pPr>
        <w:numPr>
          <w:ilvl w:val="0"/>
          <w:numId w:val="3"/>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eastAsia="Times New Roman"/>
          <w:kern w:val="2"/>
          <w:sz w:val="24"/>
          <w:szCs w:val="24"/>
          <w:lang w:eastAsia="pt-BR"/>
        </w:rPr>
      </w:pPr>
      <w:r w:rsidRPr="00274F87">
        <w:rPr>
          <w:rFonts w:eastAsia="Times New Roman"/>
          <w:kern w:val="2"/>
          <w:sz w:val="24"/>
          <w:szCs w:val="24"/>
          <w:lang w:eastAsia="pt-BR"/>
        </w:rPr>
        <w:t>Adotar práticas de anticorrupção, observando e fazendo observar, em toda gestão, o mais alto padrão de ética, durante todo o processo de execução, evitando práticas corruptas e fraudulentas;</w:t>
      </w:r>
    </w:p>
    <w:p w:rsidR="00D474F7" w:rsidRPr="00274F87" w:rsidRDefault="00D474F7" w:rsidP="00D474F7">
      <w:pPr>
        <w:numPr>
          <w:ilvl w:val="0"/>
          <w:numId w:val="3"/>
        </w:numPr>
        <w:suppressAutoHyphens/>
        <w:overflowPunct w:val="0"/>
        <w:autoSpaceDE w:val="0"/>
        <w:autoSpaceDN w:val="0"/>
        <w:adjustRightInd w:val="0"/>
        <w:spacing w:before="120" w:after="0" w:line="240" w:lineRule="auto"/>
        <w:ind w:left="567" w:hanging="573"/>
        <w:jc w:val="both"/>
        <w:textAlignment w:val="baseline"/>
        <w:rPr>
          <w:rFonts w:eastAsia="Times New Roman"/>
          <w:kern w:val="2"/>
          <w:sz w:val="24"/>
          <w:szCs w:val="24"/>
          <w:lang w:eastAsia="pt-BR"/>
        </w:rPr>
      </w:pPr>
      <w:r w:rsidRPr="00274F87">
        <w:rPr>
          <w:rFonts w:eastAsia="Times New Roman"/>
          <w:kern w:val="2"/>
          <w:sz w:val="24"/>
          <w:szCs w:val="24"/>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274F87">
        <w:rPr>
          <w:rFonts w:eastAsia="Times New Roman"/>
          <w:kern w:val="2"/>
          <w:sz w:val="24"/>
          <w:szCs w:val="24"/>
          <w:lang w:eastAsia="pt-BR"/>
        </w:rPr>
        <w:t>colusivas</w:t>
      </w:r>
      <w:proofErr w:type="spellEnd"/>
      <w:r w:rsidRPr="00274F87">
        <w:rPr>
          <w:rFonts w:eastAsia="Times New Roman"/>
          <w:kern w:val="2"/>
          <w:sz w:val="24"/>
          <w:szCs w:val="24"/>
          <w:lang w:eastAsia="pt-BR"/>
        </w:rPr>
        <w:t>, coercitivas ou obstrutivas ao participar de licitação ou de contratos financiados com recursos repassados pela esfera estadual. Para os propósitos deste inciso, definem-se as seguintes práticas:</w:t>
      </w:r>
    </w:p>
    <w:p w:rsidR="00D474F7" w:rsidRPr="00274F87" w:rsidRDefault="00D474F7" w:rsidP="00D474F7">
      <w:pPr>
        <w:numPr>
          <w:ilvl w:val="1"/>
          <w:numId w:val="3"/>
        </w:numPr>
        <w:suppressAutoHyphens/>
        <w:overflowPunct w:val="0"/>
        <w:autoSpaceDE w:val="0"/>
        <w:autoSpaceDN w:val="0"/>
        <w:adjustRightInd w:val="0"/>
        <w:spacing w:before="120" w:after="0" w:line="240" w:lineRule="auto"/>
        <w:ind w:left="992" w:hanging="425"/>
        <w:jc w:val="both"/>
        <w:textAlignment w:val="baseline"/>
        <w:rPr>
          <w:rFonts w:eastAsia="Times New Roman"/>
          <w:kern w:val="2"/>
          <w:sz w:val="24"/>
          <w:szCs w:val="24"/>
          <w:lang w:eastAsia="pt-BR"/>
        </w:rPr>
      </w:pPr>
      <w:r w:rsidRPr="00274F87">
        <w:rPr>
          <w:rFonts w:eastAsia="Times New Roman"/>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D474F7" w:rsidRPr="00274F87" w:rsidRDefault="00D474F7" w:rsidP="00D474F7">
      <w:pPr>
        <w:numPr>
          <w:ilvl w:val="1"/>
          <w:numId w:val="3"/>
        </w:numPr>
        <w:suppressAutoHyphens/>
        <w:overflowPunct w:val="0"/>
        <w:autoSpaceDE w:val="0"/>
        <w:autoSpaceDN w:val="0"/>
        <w:adjustRightInd w:val="0"/>
        <w:spacing w:after="0" w:line="240" w:lineRule="auto"/>
        <w:ind w:left="993" w:hanging="426"/>
        <w:jc w:val="both"/>
        <w:textAlignment w:val="baseline"/>
        <w:rPr>
          <w:rFonts w:eastAsia="Times New Roman"/>
          <w:kern w:val="2"/>
          <w:sz w:val="24"/>
          <w:szCs w:val="24"/>
          <w:lang w:eastAsia="pt-BR"/>
        </w:rPr>
      </w:pPr>
      <w:r w:rsidRPr="00274F87">
        <w:rPr>
          <w:rFonts w:eastAsia="Times New Roman"/>
          <w:kern w:val="2"/>
          <w:sz w:val="24"/>
          <w:szCs w:val="24"/>
          <w:lang w:eastAsia="pt-BR"/>
        </w:rPr>
        <w:t>Prática fraudulenta: a falsificação ou omissão de fatos, com o objetivo de influenciar a execução dos recursos;</w:t>
      </w:r>
    </w:p>
    <w:p w:rsidR="00D474F7" w:rsidRPr="00274F87" w:rsidRDefault="00D474F7" w:rsidP="00D474F7">
      <w:pPr>
        <w:numPr>
          <w:ilvl w:val="1"/>
          <w:numId w:val="3"/>
        </w:numPr>
        <w:suppressAutoHyphens/>
        <w:overflowPunct w:val="0"/>
        <w:autoSpaceDE w:val="0"/>
        <w:autoSpaceDN w:val="0"/>
        <w:adjustRightInd w:val="0"/>
        <w:spacing w:after="0" w:line="240" w:lineRule="auto"/>
        <w:ind w:left="993" w:hanging="426"/>
        <w:jc w:val="both"/>
        <w:textAlignment w:val="baseline"/>
        <w:rPr>
          <w:rFonts w:eastAsia="Times New Roman"/>
          <w:kern w:val="2"/>
          <w:sz w:val="24"/>
          <w:szCs w:val="24"/>
          <w:lang w:eastAsia="pt-BR"/>
        </w:rPr>
      </w:pPr>
      <w:r w:rsidRPr="00274F87">
        <w:rPr>
          <w:rFonts w:eastAsia="Times New Roman"/>
          <w:kern w:val="2"/>
          <w:sz w:val="24"/>
          <w:szCs w:val="24"/>
          <w:lang w:eastAsia="pt-BR"/>
        </w:rPr>
        <w:t xml:space="preserve">Prática </w:t>
      </w:r>
      <w:proofErr w:type="spellStart"/>
      <w:r w:rsidRPr="00274F87">
        <w:rPr>
          <w:rFonts w:eastAsia="Times New Roman"/>
          <w:kern w:val="2"/>
          <w:sz w:val="24"/>
          <w:szCs w:val="24"/>
          <w:lang w:eastAsia="pt-BR"/>
        </w:rPr>
        <w:t>colusiva</w:t>
      </w:r>
      <w:proofErr w:type="spellEnd"/>
      <w:r w:rsidRPr="00274F87">
        <w:rPr>
          <w:rFonts w:eastAsia="Times New Roman"/>
          <w:kern w:val="2"/>
          <w:sz w:val="24"/>
          <w:szCs w:val="24"/>
          <w:lang w:eastAsia="pt-BR"/>
        </w:rPr>
        <w:t>: esquematizar ou estabelecer um acordo entre dois ou mais licitantes, com ou sem o conhecimento de representantes ou prepostos do órgão licitador, visando estabelecer preços em níveis artificiais e não competitivos;</w:t>
      </w:r>
    </w:p>
    <w:p w:rsidR="00D474F7" w:rsidRPr="00274F87" w:rsidRDefault="00D474F7" w:rsidP="00D474F7">
      <w:pPr>
        <w:numPr>
          <w:ilvl w:val="1"/>
          <w:numId w:val="3"/>
        </w:numPr>
        <w:suppressAutoHyphens/>
        <w:overflowPunct w:val="0"/>
        <w:autoSpaceDE w:val="0"/>
        <w:autoSpaceDN w:val="0"/>
        <w:adjustRightInd w:val="0"/>
        <w:spacing w:after="0" w:line="240" w:lineRule="auto"/>
        <w:ind w:left="993" w:hanging="426"/>
        <w:jc w:val="both"/>
        <w:textAlignment w:val="baseline"/>
        <w:rPr>
          <w:rFonts w:eastAsia="Times New Roman"/>
          <w:kern w:val="2"/>
          <w:sz w:val="24"/>
          <w:szCs w:val="24"/>
          <w:lang w:eastAsia="pt-BR"/>
        </w:rPr>
      </w:pPr>
      <w:r w:rsidRPr="00274F87">
        <w:rPr>
          <w:rFonts w:eastAsia="Times New Roman"/>
          <w:kern w:val="2"/>
          <w:sz w:val="24"/>
          <w:szCs w:val="24"/>
          <w:lang w:eastAsia="pt-BR"/>
        </w:rPr>
        <w:t xml:space="preserve">Prática coercitiva: causar </w:t>
      </w:r>
      <w:proofErr w:type="spellStart"/>
      <w:r w:rsidRPr="00274F87">
        <w:rPr>
          <w:rFonts w:eastAsia="Times New Roman"/>
          <w:kern w:val="2"/>
          <w:sz w:val="24"/>
          <w:szCs w:val="24"/>
          <w:lang w:eastAsia="pt-BR"/>
        </w:rPr>
        <w:t>dano</w:t>
      </w:r>
      <w:proofErr w:type="spellEnd"/>
      <w:r w:rsidRPr="00274F87">
        <w:rPr>
          <w:rFonts w:eastAsia="Times New Roman"/>
          <w:kern w:val="2"/>
          <w:sz w:val="24"/>
          <w:szCs w:val="24"/>
          <w:lang w:eastAsia="pt-BR"/>
        </w:rPr>
        <w:t xml:space="preserve"> ou ameaçar causar dano, direta ou indiretamente, às pessoas ou sua propriedade, visando influenciar sua participação em um processo licitatório ou afetar a execução de um contrato;</w:t>
      </w:r>
    </w:p>
    <w:p w:rsidR="00D474F7" w:rsidRPr="00274F87" w:rsidRDefault="00D474F7" w:rsidP="00D474F7">
      <w:pPr>
        <w:numPr>
          <w:ilvl w:val="1"/>
          <w:numId w:val="3"/>
        </w:numPr>
        <w:suppressAutoHyphens/>
        <w:overflowPunct w:val="0"/>
        <w:autoSpaceDE w:val="0"/>
        <w:autoSpaceDN w:val="0"/>
        <w:adjustRightInd w:val="0"/>
        <w:spacing w:after="0" w:line="240" w:lineRule="auto"/>
        <w:ind w:left="993" w:hanging="426"/>
        <w:jc w:val="both"/>
        <w:textAlignment w:val="baseline"/>
        <w:rPr>
          <w:rFonts w:eastAsia="Times New Roman"/>
          <w:kern w:val="2"/>
          <w:sz w:val="24"/>
          <w:szCs w:val="24"/>
          <w:lang w:eastAsia="pt-BR"/>
        </w:rPr>
      </w:pPr>
      <w:r w:rsidRPr="00274F87">
        <w:rPr>
          <w:rFonts w:eastAsia="Times New Roman"/>
          <w:kern w:val="2"/>
          <w:sz w:val="24"/>
          <w:szCs w:val="24"/>
          <w:lang w:eastAsia="pt-BR"/>
        </w:rPr>
        <w:t>Prática obstrutiva: destruir, falsificar, alterar ou ocultar provas em inspeções ou fazer declarações falsas, com o objetivo de impedir materialmente a fiscalização da execução do recurso.</w:t>
      </w:r>
    </w:p>
    <w:p w:rsidR="00D474F7" w:rsidRPr="00274F87" w:rsidRDefault="00D474F7" w:rsidP="00D474F7">
      <w:pPr>
        <w:suppressAutoHyphens/>
        <w:spacing w:after="0" w:line="240" w:lineRule="auto"/>
        <w:ind w:left="993"/>
        <w:jc w:val="both"/>
        <w:rPr>
          <w:rFonts w:eastAsia="Times New Roman"/>
          <w:kern w:val="2"/>
          <w:sz w:val="24"/>
          <w:szCs w:val="24"/>
          <w:lang w:eastAsia="pt-BR"/>
        </w:rPr>
      </w:pPr>
    </w:p>
    <w:p w:rsidR="00D474F7" w:rsidRPr="00274F87" w:rsidRDefault="00D474F7" w:rsidP="00D474F7">
      <w:pPr>
        <w:numPr>
          <w:ilvl w:val="0"/>
          <w:numId w:val="3"/>
        </w:numPr>
        <w:suppressAutoHyphens/>
        <w:overflowPunct w:val="0"/>
        <w:autoSpaceDE w:val="0"/>
        <w:autoSpaceDN w:val="0"/>
        <w:adjustRightInd w:val="0"/>
        <w:spacing w:after="0" w:line="240" w:lineRule="auto"/>
        <w:ind w:left="567" w:hanging="567"/>
        <w:jc w:val="both"/>
        <w:textAlignment w:val="baseline"/>
        <w:rPr>
          <w:rFonts w:eastAsia="Times New Roman"/>
          <w:kern w:val="2"/>
          <w:sz w:val="24"/>
          <w:szCs w:val="24"/>
          <w:lang w:eastAsia="pt-BR"/>
        </w:rPr>
      </w:pPr>
      <w:r w:rsidRPr="00274F87">
        <w:rPr>
          <w:rFonts w:eastAsia="Times New Roman"/>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DÉCIMA PRIMEIRA - DA RESCISÃO</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O presente Contrato poderá ser rescindido caso ocorram quaisquer dos fatos elencados no art. 78 e seguintes da Lei nº 8.666/93.</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Parágrafo Único</w:t>
      </w:r>
      <w:r w:rsidRPr="00274F87">
        <w:rPr>
          <w:rFonts w:eastAsia="Times New Roman"/>
          <w:sz w:val="24"/>
          <w:szCs w:val="24"/>
          <w:lang w:eastAsia="pt-BR"/>
        </w:rPr>
        <w:t xml:space="preserve"> - A CONTRATADA reconhece os direitos da CONTRATANTE, em caso de rescisão administrativa prevista no art. 77 da Lei nº 8.666/93.</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ab/>
      </w:r>
      <w:r w:rsidRPr="00274F87">
        <w:rPr>
          <w:rFonts w:eastAsia="Times New Roman"/>
          <w:sz w:val="24"/>
          <w:szCs w:val="24"/>
          <w:lang w:eastAsia="pt-BR"/>
        </w:rPr>
        <w:tab/>
      </w:r>
      <w:r w:rsidRPr="00274F87">
        <w:rPr>
          <w:rFonts w:eastAsia="Times New Roman"/>
          <w:sz w:val="24"/>
          <w:szCs w:val="24"/>
          <w:lang w:eastAsia="pt-BR"/>
        </w:rPr>
        <w:tab/>
      </w: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DÉCIMA SEGUNDA- DA VIGÊNCIA</w:t>
      </w:r>
    </w:p>
    <w:p w:rsidR="00D474F7" w:rsidRPr="00274F87" w:rsidRDefault="00D474F7" w:rsidP="00D474F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sz w:val="24"/>
          <w:szCs w:val="24"/>
          <w:lang w:eastAsia="pt-BR"/>
        </w:rPr>
        <w:t xml:space="preserve">O prazo de vigência do presente contrato será de 365 (trezentos e sessenta e cinco) dias. </w:t>
      </w:r>
    </w:p>
    <w:p w:rsidR="00D474F7" w:rsidRPr="00274F87" w:rsidRDefault="00D474F7" w:rsidP="00D474F7">
      <w:pPr>
        <w:widowControl w:val="0"/>
        <w:autoSpaceDE w:val="0"/>
        <w:autoSpaceDN w:val="0"/>
        <w:adjustRightInd w:val="0"/>
        <w:spacing w:after="0" w:line="240" w:lineRule="auto"/>
        <w:ind w:left="705" w:firstLine="705"/>
        <w:jc w:val="both"/>
        <w:rPr>
          <w:rFonts w:eastAsia="Times New Roman"/>
          <w:b/>
          <w:bCs/>
          <w:sz w:val="24"/>
          <w:szCs w:val="24"/>
          <w:lang w:eastAsia="pt-BR"/>
        </w:rPr>
      </w:pP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DÉCIMA TERCEIRA – DA VINCULAÇAO AO EDITAL E À PROPOSTA</w:t>
      </w:r>
    </w:p>
    <w:p w:rsidR="00D474F7" w:rsidRPr="00274F87" w:rsidRDefault="00D474F7" w:rsidP="00D474F7">
      <w:pPr>
        <w:widowControl w:val="0"/>
        <w:autoSpaceDE w:val="0"/>
        <w:autoSpaceDN w:val="0"/>
        <w:adjustRightInd w:val="0"/>
        <w:spacing w:after="0" w:line="240" w:lineRule="auto"/>
        <w:jc w:val="both"/>
        <w:rPr>
          <w:rFonts w:eastAsia="Times New Roman"/>
          <w:bCs/>
          <w:sz w:val="24"/>
          <w:szCs w:val="24"/>
          <w:lang w:eastAsia="pt-BR"/>
        </w:rPr>
      </w:pPr>
      <w:r w:rsidRPr="00274F87">
        <w:rPr>
          <w:rFonts w:eastAsia="Times New Roman"/>
          <w:bCs/>
          <w:sz w:val="24"/>
          <w:szCs w:val="24"/>
          <w:lang w:eastAsia="pt-BR"/>
        </w:rPr>
        <w:t>O presente contrato está vinculado aos termos do Edital de Licitação, referente ao Pregão Eletrônico nº 13/2022– Processo Licitatório nº 19/2022</w:t>
      </w:r>
      <w:r w:rsidR="004C5B5E" w:rsidRPr="00274F87">
        <w:rPr>
          <w:rFonts w:eastAsia="Times New Roman"/>
          <w:bCs/>
          <w:sz w:val="24"/>
          <w:szCs w:val="24"/>
          <w:lang w:eastAsia="pt-BR"/>
        </w:rPr>
        <w:t xml:space="preserve"> </w:t>
      </w:r>
      <w:r w:rsidRPr="00274F87">
        <w:rPr>
          <w:rFonts w:eastAsia="Times New Roman"/>
          <w:bCs/>
          <w:sz w:val="24"/>
          <w:szCs w:val="24"/>
          <w:lang w:eastAsia="pt-BR"/>
        </w:rPr>
        <w:t>e seus anexos, bem como à Proposta da licitante vencedora.</w:t>
      </w:r>
    </w:p>
    <w:p w:rsidR="00D474F7" w:rsidRPr="00274F87" w:rsidRDefault="00D474F7" w:rsidP="00D474F7">
      <w:pPr>
        <w:widowControl w:val="0"/>
        <w:autoSpaceDE w:val="0"/>
        <w:autoSpaceDN w:val="0"/>
        <w:adjustRightInd w:val="0"/>
        <w:spacing w:after="0" w:line="240" w:lineRule="auto"/>
        <w:jc w:val="both"/>
        <w:rPr>
          <w:rFonts w:eastAsia="Times New Roman"/>
          <w:b/>
          <w:bCs/>
          <w:sz w:val="24"/>
          <w:szCs w:val="24"/>
          <w:lang w:eastAsia="pt-BR"/>
        </w:rPr>
      </w:pPr>
    </w:p>
    <w:p w:rsidR="00274F87" w:rsidRPr="00274F87" w:rsidRDefault="00274F87" w:rsidP="00274F87">
      <w:pPr>
        <w:spacing w:after="0"/>
        <w:jc w:val="both"/>
        <w:rPr>
          <w:b/>
          <w:sz w:val="24"/>
          <w:szCs w:val="24"/>
        </w:rPr>
      </w:pPr>
      <w:r w:rsidRPr="00274F87">
        <w:rPr>
          <w:b/>
          <w:bCs/>
          <w:sz w:val="24"/>
          <w:szCs w:val="24"/>
          <w:lang w:eastAsia="pt-BR"/>
        </w:rPr>
        <w:t xml:space="preserve">CLÁUSULA DÉCIMA QUARTA </w:t>
      </w:r>
      <w:r w:rsidRPr="00274F87">
        <w:rPr>
          <w:b/>
          <w:sz w:val="24"/>
          <w:szCs w:val="24"/>
        </w:rPr>
        <w:t>– DA FISCALIZAÇÃO</w:t>
      </w:r>
    </w:p>
    <w:p w:rsidR="00274F87" w:rsidRPr="00274F87" w:rsidRDefault="00274F87" w:rsidP="00274F87">
      <w:pPr>
        <w:widowControl w:val="0"/>
        <w:autoSpaceDE w:val="0"/>
        <w:autoSpaceDN w:val="0"/>
        <w:adjustRightInd w:val="0"/>
        <w:spacing w:after="0" w:line="240" w:lineRule="auto"/>
        <w:jc w:val="both"/>
        <w:rPr>
          <w:sz w:val="24"/>
          <w:szCs w:val="24"/>
        </w:rPr>
      </w:pPr>
      <w:r w:rsidRPr="00274F87">
        <w:rPr>
          <w:sz w:val="24"/>
          <w:szCs w:val="24"/>
        </w:rPr>
        <w:t xml:space="preserve">Fica expresso que a fiscalização da execução </w:t>
      </w:r>
      <w:r w:rsidR="002D7B2D">
        <w:rPr>
          <w:sz w:val="24"/>
          <w:szCs w:val="24"/>
        </w:rPr>
        <w:t>deste Contrato</w:t>
      </w:r>
      <w:r w:rsidRPr="00274F87">
        <w:rPr>
          <w:sz w:val="24"/>
          <w:szCs w:val="24"/>
        </w:rPr>
        <w:t xml:space="preserve"> será exercida pelo responsável </w:t>
      </w:r>
      <w:r w:rsidR="002D7B2D">
        <w:rPr>
          <w:sz w:val="24"/>
          <w:szCs w:val="24"/>
        </w:rPr>
        <w:t xml:space="preserve">do </w:t>
      </w:r>
      <w:r w:rsidRPr="00274F87">
        <w:rPr>
          <w:sz w:val="24"/>
          <w:szCs w:val="24"/>
        </w:rPr>
        <w:t xml:space="preserve">Departamento Municipal de </w:t>
      </w:r>
      <w:r w:rsidR="002D7B2D">
        <w:rPr>
          <w:sz w:val="24"/>
          <w:szCs w:val="24"/>
        </w:rPr>
        <w:t>S</w:t>
      </w:r>
      <w:r w:rsidRPr="00274F87">
        <w:rPr>
          <w:sz w:val="24"/>
          <w:szCs w:val="24"/>
        </w:rPr>
        <w:t>a</w:t>
      </w:r>
      <w:r w:rsidR="002D7B2D">
        <w:rPr>
          <w:sz w:val="24"/>
          <w:szCs w:val="24"/>
        </w:rPr>
        <w:t>úde, a</w:t>
      </w:r>
      <w:r w:rsidRPr="00274F87">
        <w:rPr>
          <w:sz w:val="24"/>
          <w:szCs w:val="24"/>
        </w:rPr>
        <w:t xml:space="preserve"> senhor</w:t>
      </w:r>
      <w:r w:rsidR="002D7B2D">
        <w:rPr>
          <w:sz w:val="24"/>
          <w:szCs w:val="24"/>
        </w:rPr>
        <w:t>a</w:t>
      </w:r>
      <w:r w:rsidRPr="00274F87">
        <w:rPr>
          <w:sz w:val="24"/>
          <w:szCs w:val="24"/>
        </w:rPr>
        <w:t xml:space="preserve"> </w:t>
      </w:r>
      <w:r w:rsidR="002D7B2D">
        <w:rPr>
          <w:sz w:val="24"/>
          <w:szCs w:val="24"/>
        </w:rPr>
        <w:t xml:space="preserve">Carla </w:t>
      </w:r>
      <w:proofErr w:type="spellStart"/>
      <w:r w:rsidR="002D7B2D">
        <w:rPr>
          <w:sz w:val="24"/>
          <w:szCs w:val="24"/>
        </w:rPr>
        <w:t>Koerich</w:t>
      </w:r>
      <w:proofErr w:type="spellEnd"/>
      <w:r w:rsidR="002D7B2D">
        <w:rPr>
          <w:sz w:val="24"/>
          <w:szCs w:val="24"/>
        </w:rPr>
        <w:t xml:space="preserve"> </w:t>
      </w:r>
      <w:proofErr w:type="spellStart"/>
      <w:r w:rsidR="002D7B2D">
        <w:rPr>
          <w:sz w:val="24"/>
          <w:szCs w:val="24"/>
        </w:rPr>
        <w:t>Ticianelli</w:t>
      </w:r>
      <w:proofErr w:type="spellEnd"/>
      <w:r w:rsidRPr="00274F87">
        <w:rPr>
          <w:sz w:val="24"/>
          <w:szCs w:val="24"/>
        </w:rPr>
        <w:t xml:space="preserve">.  O Município nos termos do art. 67 da Lei nº 8.666, de 1993, realizará o acompanhamento e fiscalização da entrega </w:t>
      </w:r>
      <w:bookmarkStart w:id="0" w:name="_GoBack"/>
      <w:bookmarkEnd w:id="0"/>
      <w:r w:rsidRPr="00274F87">
        <w:rPr>
          <w:sz w:val="24"/>
          <w:szCs w:val="24"/>
        </w:rPr>
        <w:t xml:space="preserve">do objeto, </w:t>
      </w:r>
      <w:r w:rsidRPr="00274F87">
        <w:rPr>
          <w:sz w:val="24"/>
          <w:szCs w:val="24"/>
        </w:rPr>
        <w:lastRenderedPageBreak/>
        <w:t>anotando em registro próprio todas as ocorrências relacionadas com a entrega e determinando o que for necessário à regularização de falhas ou defeitos observados.</w:t>
      </w:r>
    </w:p>
    <w:p w:rsidR="00274F87" w:rsidRPr="00274F87" w:rsidRDefault="00274F87" w:rsidP="00274F87">
      <w:pPr>
        <w:widowControl w:val="0"/>
        <w:autoSpaceDE w:val="0"/>
        <w:autoSpaceDN w:val="0"/>
        <w:adjustRightInd w:val="0"/>
        <w:spacing w:after="0" w:line="240" w:lineRule="auto"/>
        <w:jc w:val="both"/>
        <w:rPr>
          <w:sz w:val="24"/>
          <w:szCs w:val="24"/>
        </w:rPr>
      </w:pPr>
    </w:p>
    <w:p w:rsidR="00274F87" w:rsidRPr="00274F87" w:rsidRDefault="00274F87" w:rsidP="00274F87">
      <w:pPr>
        <w:widowControl w:val="0"/>
        <w:overflowPunct w:val="0"/>
        <w:autoSpaceDE w:val="0"/>
        <w:autoSpaceDN w:val="0"/>
        <w:adjustRightInd w:val="0"/>
        <w:spacing w:after="0" w:line="240" w:lineRule="auto"/>
        <w:jc w:val="both"/>
        <w:textAlignment w:val="baseline"/>
        <w:rPr>
          <w:rFonts w:eastAsia="Times New Roman"/>
          <w:b/>
          <w:bCs/>
          <w:sz w:val="24"/>
          <w:szCs w:val="24"/>
          <w:lang w:eastAsia="pt-BR"/>
        </w:rPr>
      </w:pPr>
      <w:r w:rsidRPr="00274F87">
        <w:rPr>
          <w:rFonts w:eastAsia="Times New Roman"/>
          <w:b/>
          <w:bCs/>
          <w:sz w:val="24"/>
          <w:szCs w:val="24"/>
          <w:lang w:eastAsia="pt-BR"/>
        </w:rPr>
        <w:t xml:space="preserve">CLÁUSULA DÉCIMA QUINTA – DA ASSSINATURA </w:t>
      </w:r>
    </w:p>
    <w:p w:rsidR="00274F87" w:rsidRPr="00274F87" w:rsidRDefault="00274F87" w:rsidP="00274F87">
      <w:pPr>
        <w:widowControl w:val="0"/>
        <w:autoSpaceDE w:val="0"/>
        <w:autoSpaceDN w:val="0"/>
        <w:adjustRightInd w:val="0"/>
        <w:spacing w:after="0" w:line="240" w:lineRule="auto"/>
        <w:jc w:val="both"/>
        <w:rPr>
          <w:rFonts w:eastAsia="Times New Roman"/>
          <w:bCs/>
          <w:sz w:val="24"/>
          <w:szCs w:val="24"/>
          <w:lang w:eastAsia="pt-BR"/>
        </w:rPr>
      </w:pPr>
      <w:r w:rsidRPr="00274F87">
        <w:rPr>
          <w:rFonts w:eastAsia="Times New Roman"/>
          <w:bCs/>
          <w:sz w:val="24"/>
          <w:szCs w:val="24"/>
          <w:lang w:eastAsia="pt-BR"/>
        </w:rPr>
        <w:t>A CONTRATANTE e a CONTRATADA e as testemunhas que subscrevem o presente instrumento concordam expressamente que este poderá ser assinado eletronicamente através da plataforma que melhor lhes aprouver, com fundamento no art. 10º, parágrafo 2º da MP 2200-1/2001 e do art. 6º do Decreto 10.278/2020.</w:t>
      </w:r>
    </w:p>
    <w:p w:rsidR="00274F87" w:rsidRPr="00274F87" w:rsidRDefault="00274F87" w:rsidP="00274F87">
      <w:pPr>
        <w:widowControl w:val="0"/>
        <w:autoSpaceDE w:val="0"/>
        <w:autoSpaceDN w:val="0"/>
        <w:adjustRightInd w:val="0"/>
        <w:spacing w:after="0" w:line="240" w:lineRule="auto"/>
        <w:jc w:val="both"/>
        <w:rPr>
          <w:rFonts w:eastAsia="Times New Roman"/>
          <w:bCs/>
          <w:sz w:val="24"/>
          <w:szCs w:val="24"/>
          <w:lang w:eastAsia="pt-BR"/>
        </w:rPr>
      </w:pPr>
    </w:p>
    <w:p w:rsidR="00274F87" w:rsidRPr="00274F87" w:rsidRDefault="00274F87" w:rsidP="00274F8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DÉCIMA SEXTA - DAS PENALIDADES</w:t>
      </w:r>
    </w:p>
    <w:p w:rsidR="00274F87" w:rsidRPr="00274F87" w:rsidRDefault="00274F87" w:rsidP="00274F8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15.1 – </w:t>
      </w:r>
      <w:r w:rsidRPr="00274F87">
        <w:rPr>
          <w:rFonts w:eastAsia="Times New Roman"/>
          <w:sz w:val="24"/>
          <w:szCs w:val="24"/>
          <w:lang w:eastAsia="pt-BR"/>
        </w:rPr>
        <w:t>O licitante vencedor estará sujeito às penalidades previstas nos Artigos 86 e 87 da Lei 8.666/93 de 21/06/1993, seus parágrafos e incisos.</w:t>
      </w:r>
    </w:p>
    <w:p w:rsidR="00274F87" w:rsidRPr="00274F87" w:rsidRDefault="00274F87" w:rsidP="00274F8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 xml:space="preserve">15.2 - </w:t>
      </w:r>
      <w:r w:rsidRPr="00274F87">
        <w:rPr>
          <w:rFonts w:eastAsia="Times New Roman"/>
          <w:sz w:val="24"/>
          <w:szCs w:val="24"/>
          <w:lang w:eastAsia="pt-BR"/>
        </w:rPr>
        <w:t xml:space="preserve">Multa de 10% (dez por cento) sobre o valor global da proposta, pela inexecução total do contrato, e em caso de rescisão contratual por inadimplência da </w:t>
      </w:r>
      <w:r w:rsidRPr="00274F87">
        <w:rPr>
          <w:rFonts w:eastAsia="Times New Roman"/>
          <w:b/>
          <w:bCs/>
          <w:sz w:val="24"/>
          <w:szCs w:val="24"/>
          <w:lang w:eastAsia="pt-BR"/>
        </w:rPr>
        <w:t>CONTRATADA.</w:t>
      </w:r>
    </w:p>
    <w:p w:rsidR="00274F87" w:rsidRPr="00274F87" w:rsidRDefault="00274F87" w:rsidP="00274F8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15.3 - </w:t>
      </w:r>
      <w:r w:rsidRPr="00274F87">
        <w:rPr>
          <w:rFonts w:eastAsia="Times New Roman"/>
          <w:sz w:val="24"/>
          <w:szCs w:val="24"/>
          <w:lang w:eastAsia="pt-BR"/>
        </w:rPr>
        <w:t>Multa de 1% (hum) por cento, sobre o valor de cada lote da proposta atualizada, por dia que exceder o prazo contratual para fornecimento do objeto.</w:t>
      </w:r>
    </w:p>
    <w:p w:rsidR="00274F87" w:rsidRPr="00274F87" w:rsidRDefault="00274F87" w:rsidP="00274F8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15.4 - </w:t>
      </w:r>
      <w:r w:rsidRPr="00274F87">
        <w:rPr>
          <w:rFonts w:eastAsia="Times New Roman"/>
          <w:sz w:val="24"/>
          <w:szCs w:val="24"/>
          <w:lang w:eastAsia="pt-BR"/>
        </w:rPr>
        <w:t>Multa de 10% (dez por cento) do valor remanescente do contrato, na hipótese de inexecução parcial ou qualquer outra irregularidade.</w:t>
      </w:r>
    </w:p>
    <w:p w:rsidR="00274F87" w:rsidRPr="00274F87" w:rsidRDefault="00274F87" w:rsidP="00274F87">
      <w:pPr>
        <w:widowControl w:val="0"/>
        <w:autoSpaceDE w:val="0"/>
        <w:autoSpaceDN w:val="0"/>
        <w:adjustRightInd w:val="0"/>
        <w:spacing w:after="0" w:line="240" w:lineRule="auto"/>
        <w:jc w:val="both"/>
        <w:rPr>
          <w:rFonts w:eastAsia="Times New Roman"/>
          <w:sz w:val="24"/>
          <w:szCs w:val="24"/>
          <w:lang w:eastAsia="pt-BR"/>
        </w:rPr>
      </w:pPr>
      <w:r w:rsidRPr="00274F87">
        <w:rPr>
          <w:rFonts w:eastAsia="Times New Roman"/>
          <w:b/>
          <w:bCs/>
          <w:sz w:val="24"/>
          <w:szCs w:val="24"/>
          <w:lang w:eastAsia="pt-BR"/>
        </w:rPr>
        <w:t xml:space="preserve">15.5 - </w:t>
      </w:r>
      <w:r w:rsidRPr="00274F87">
        <w:rPr>
          <w:rFonts w:eastAsia="Times New Roman"/>
          <w:sz w:val="24"/>
          <w:szCs w:val="24"/>
          <w:lang w:eastAsia="pt-BR"/>
        </w:rPr>
        <w:t xml:space="preserve">As multas mencionadas nos itens acima serão </w:t>
      </w:r>
      <w:proofErr w:type="gramStart"/>
      <w:r w:rsidRPr="00274F87">
        <w:rPr>
          <w:rFonts w:eastAsia="Times New Roman"/>
          <w:sz w:val="24"/>
          <w:szCs w:val="24"/>
          <w:lang w:eastAsia="pt-BR"/>
        </w:rPr>
        <w:t>descontados</w:t>
      </w:r>
      <w:proofErr w:type="gramEnd"/>
      <w:r w:rsidRPr="00274F87">
        <w:rPr>
          <w:rFonts w:eastAsia="Times New Roman"/>
          <w:sz w:val="24"/>
          <w:szCs w:val="24"/>
          <w:lang w:eastAsia="pt-BR"/>
        </w:rPr>
        <w:t xml:space="preserve"> dos pagamentos a que a contratada tiver direito, ou mediante pagamento em moeda corrente, ou ainda judicialmente quando for o caso.</w:t>
      </w:r>
    </w:p>
    <w:p w:rsidR="00274F87" w:rsidRPr="00274F87" w:rsidRDefault="00274F87" w:rsidP="00274F8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 xml:space="preserve">15.6 - </w:t>
      </w:r>
      <w:r w:rsidRPr="00274F87">
        <w:rPr>
          <w:rFonts w:eastAsia="Times New Roman"/>
          <w:sz w:val="24"/>
          <w:szCs w:val="24"/>
          <w:lang w:eastAsia="pt-BR"/>
        </w:rPr>
        <w:t>As penalidades serão aplicadas sem prejuízo das demais sanções, administrativas ou penais, previstas na Lei 8.666/93.</w:t>
      </w:r>
      <w:r w:rsidRPr="00274F87">
        <w:rPr>
          <w:rFonts w:eastAsia="Times New Roman"/>
          <w:b/>
          <w:bCs/>
          <w:sz w:val="24"/>
          <w:szCs w:val="24"/>
          <w:lang w:eastAsia="pt-BR"/>
        </w:rPr>
        <w:t xml:space="preserve"> </w:t>
      </w:r>
    </w:p>
    <w:p w:rsidR="00274F87" w:rsidRPr="00274F87" w:rsidRDefault="00274F87" w:rsidP="00274F87">
      <w:pPr>
        <w:widowControl w:val="0"/>
        <w:autoSpaceDE w:val="0"/>
        <w:autoSpaceDN w:val="0"/>
        <w:adjustRightInd w:val="0"/>
        <w:spacing w:after="0" w:line="240" w:lineRule="auto"/>
        <w:jc w:val="both"/>
        <w:rPr>
          <w:rFonts w:eastAsia="Times New Roman"/>
          <w:bCs/>
          <w:sz w:val="24"/>
          <w:szCs w:val="24"/>
          <w:lang w:eastAsia="pt-BR"/>
        </w:rPr>
      </w:pPr>
    </w:p>
    <w:p w:rsidR="00274F87" w:rsidRPr="00274F87" w:rsidRDefault="00274F87" w:rsidP="00274F87">
      <w:pPr>
        <w:widowControl w:val="0"/>
        <w:autoSpaceDE w:val="0"/>
        <w:autoSpaceDN w:val="0"/>
        <w:adjustRightInd w:val="0"/>
        <w:spacing w:after="0" w:line="240" w:lineRule="auto"/>
        <w:jc w:val="both"/>
        <w:rPr>
          <w:rFonts w:eastAsia="Times New Roman"/>
          <w:b/>
          <w:bCs/>
          <w:sz w:val="24"/>
          <w:szCs w:val="24"/>
          <w:lang w:eastAsia="pt-BR"/>
        </w:rPr>
      </w:pPr>
      <w:r w:rsidRPr="00274F87">
        <w:rPr>
          <w:rFonts w:eastAsia="Times New Roman"/>
          <w:b/>
          <w:bCs/>
          <w:sz w:val="24"/>
          <w:szCs w:val="24"/>
          <w:lang w:eastAsia="pt-BR"/>
        </w:rPr>
        <w:t>CLÁUSULA DÉCIMA SÉTIMA – DO FORO</w:t>
      </w:r>
    </w:p>
    <w:p w:rsidR="00274F87" w:rsidRPr="00274F87" w:rsidRDefault="00274F87" w:rsidP="00274F8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 xml:space="preserve">As questões decorrentes da utilização da presente ata, que não possam ser dirimidas administrativamente, serão processadas e julgadas na Justiça Estadual, no Foro da Cidade de Salto do Lontra - PR, com exclusão de qualquer outro por mais privilegiado que </w:t>
      </w:r>
      <w:proofErr w:type="gramStart"/>
      <w:r w:rsidRPr="00274F87">
        <w:rPr>
          <w:rFonts w:eastAsia="Times New Roman"/>
          <w:sz w:val="24"/>
          <w:szCs w:val="24"/>
        </w:rPr>
        <w:t>seja, salvo</w:t>
      </w:r>
      <w:proofErr w:type="gramEnd"/>
      <w:r w:rsidRPr="00274F87">
        <w:rPr>
          <w:rFonts w:eastAsia="Times New Roman"/>
          <w:sz w:val="24"/>
          <w:szCs w:val="24"/>
        </w:rPr>
        <w:t xml:space="preserve"> nos casos previstos no art. 102, inciso I, alínea “d”, da Constituição Federal.</w:t>
      </w:r>
    </w:p>
    <w:p w:rsidR="00274F87" w:rsidRPr="00274F87" w:rsidRDefault="00274F87" w:rsidP="00274F8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E, assim, por estarem justos e contratados, obrigando-se ao fiel e integral cumprimento do presente contrato, firmam-no em duas (2) vias de igual teor e forma, perante as testemunhas adiante assinadas.</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jc w:val="right"/>
        <w:textAlignment w:val="baseline"/>
        <w:rPr>
          <w:rFonts w:eastAsia="Times New Roman"/>
          <w:sz w:val="24"/>
          <w:szCs w:val="24"/>
        </w:rPr>
      </w:pPr>
      <w:r w:rsidRPr="00274F87">
        <w:rPr>
          <w:rFonts w:eastAsia="Times New Roman"/>
          <w:sz w:val="24"/>
          <w:szCs w:val="24"/>
        </w:rPr>
        <w:t xml:space="preserve">Nova Esperança do Sudoeste, </w:t>
      </w:r>
      <w:proofErr w:type="gramStart"/>
      <w:r w:rsidRPr="00274F87">
        <w:rPr>
          <w:rFonts w:eastAsia="Times New Roman"/>
          <w:sz w:val="24"/>
          <w:szCs w:val="24"/>
        </w:rPr>
        <w:t>PR,_</w:t>
      </w:r>
      <w:proofErr w:type="gramEnd"/>
      <w:r w:rsidRPr="00274F87">
        <w:rPr>
          <w:rFonts w:eastAsia="Times New Roman"/>
          <w:sz w:val="24"/>
          <w:szCs w:val="24"/>
        </w:rPr>
        <w:t>___.</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rPr>
      </w:pPr>
      <w:r w:rsidRPr="00274F87">
        <w:rPr>
          <w:rFonts w:eastAsia="Times New Roman"/>
          <w:sz w:val="24"/>
          <w:szCs w:val="24"/>
        </w:rPr>
        <w:t>MUNICÍPIO DE NOVA ESPERANÇA DO SUDOESTE</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sz w:val="24"/>
          <w:szCs w:val="24"/>
        </w:rPr>
      </w:pPr>
      <w:r w:rsidRPr="00274F87">
        <w:rPr>
          <w:rFonts w:eastAsia="Times New Roman"/>
          <w:b/>
          <w:sz w:val="24"/>
          <w:szCs w:val="24"/>
        </w:rPr>
        <w:t>CONTRATANTE</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sz w:val="24"/>
          <w:szCs w:val="24"/>
        </w:rPr>
      </w:pPr>
      <w:r w:rsidRPr="00274F87">
        <w:rPr>
          <w:rFonts w:eastAsia="Times New Roman"/>
          <w:sz w:val="24"/>
          <w:szCs w:val="24"/>
        </w:rPr>
        <w:t>JAIME DA SILVA STANG</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i/>
          <w:sz w:val="24"/>
          <w:szCs w:val="24"/>
        </w:rPr>
      </w:pPr>
      <w:r w:rsidRPr="00274F87">
        <w:rPr>
          <w:rFonts w:eastAsia="Times New Roman"/>
          <w:i/>
          <w:sz w:val="24"/>
          <w:szCs w:val="24"/>
        </w:rPr>
        <w:t xml:space="preserve">Prefeito Municipal </w:t>
      </w:r>
    </w:p>
    <w:p w:rsidR="00D474F7" w:rsidRPr="00274F87" w:rsidRDefault="00D474F7" w:rsidP="00D474F7">
      <w:pPr>
        <w:overflowPunct w:val="0"/>
        <w:autoSpaceDE w:val="0"/>
        <w:autoSpaceDN w:val="0"/>
        <w:adjustRightInd w:val="0"/>
        <w:spacing w:after="0" w:line="240" w:lineRule="auto"/>
        <w:textAlignment w:val="baseline"/>
        <w:rPr>
          <w:rFonts w:eastAsia="Times New Roman"/>
          <w:sz w:val="24"/>
          <w:szCs w:val="24"/>
        </w:rPr>
      </w:pPr>
    </w:p>
    <w:p w:rsidR="00D474F7" w:rsidRPr="00274F87" w:rsidRDefault="00D474F7" w:rsidP="00D474F7">
      <w:pPr>
        <w:overflowPunct w:val="0"/>
        <w:autoSpaceDE w:val="0"/>
        <w:autoSpaceDN w:val="0"/>
        <w:adjustRightInd w:val="0"/>
        <w:spacing w:after="0" w:line="240" w:lineRule="auto"/>
        <w:textAlignment w:val="baseline"/>
        <w:rPr>
          <w:rFonts w:eastAsia="Times New Roman"/>
          <w:b/>
          <w:bCs/>
          <w:sz w:val="24"/>
          <w:szCs w:val="24"/>
        </w:rPr>
      </w:pP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b/>
          <w:i/>
          <w:sz w:val="24"/>
          <w:szCs w:val="24"/>
        </w:rPr>
      </w:pPr>
      <w:r w:rsidRPr="00274F87">
        <w:rPr>
          <w:rFonts w:eastAsia="Times New Roman"/>
          <w:b/>
          <w:i/>
          <w:sz w:val="24"/>
          <w:szCs w:val="24"/>
        </w:rPr>
        <w:t>CONTRATADO</w:t>
      </w:r>
    </w:p>
    <w:p w:rsidR="00D474F7" w:rsidRPr="00274F87" w:rsidRDefault="00D474F7" w:rsidP="00D474F7">
      <w:pPr>
        <w:overflowPunct w:val="0"/>
        <w:autoSpaceDE w:val="0"/>
        <w:autoSpaceDN w:val="0"/>
        <w:adjustRightInd w:val="0"/>
        <w:spacing w:after="0" w:line="240" w:lineRule="auto"/>
        <w:jc w:val="center"/>
        <w:textAlignment w:val="baseline"/>
        <w:rPr>
          <w:rFonts w:eastAsia="Times New Roman"/>
          <w:i/>
          <w:sz w:val="24"/>
          <w:szCs w:val="24"/>
        </w:rPr>
      </w:pPr>
      <w:r w:rsidRPr="00274F87">
        <w:rPr>
          <w:rFonts w:eastAsia="Times New Roman"/>
          <w:i/>
          <w:sz w:val="24"/>
          <w:szCs w:val="24"/>
        </w:rPr>
        <w:t>Administrador</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b/>
          <w:sz w:val="24"/>
          <w:szCs w:val="24"/>
        </w:rPr>
      </w:pPr>
      <w:r w:rsidRPr="00274F87">
        <w:rPr>
          <w:rFonts w:eastAsia="Times New Roman"/>
          <w:b/>
          <w:sz w:val="24"/>
          <w:szCs w:val="24"/>
        </w:rPr>
        <w:t xml:space="preserve">TESTEMUNHAS: </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Nome:</w:t>
      </w:r>
      <w:r w:rsidRPr="00274F87">
        <w:rPr>
          <w:rFonts w:eastAsia="Times New Roman"/>
          <w:sz w:val="24"/>
          <w:szCs w:val="24"/>
        </w:rPr>
        <w:tab/>
      </w:r>
      <w:r w:rsidRPr="00274F87">
        <w:rPr>
          <w:rFonts w:eastAsia="Times New Roman"/>
          <w:sz w:val="24"/>
          <w:szCs w:val="24"/>
        </w:rPr>
        <w:tab/>
      </w:r>
      <w:r w:rsidRPr="00274F87">
        <w:rPr>
          <w:rFonts w:eastAsia="Times New Roman"/>
          <w:sz w:val="24"/>
          <w:szCs w:val="24"/>
        </w:rPr>
        <w:tab/>
        <w:t xml:space="preserve">                 </w:t>
      </w:r>
      <w:r w:rsidRPr="00274F87">
        <w:rPr>
          <w:rFonts w:eastAsia="Times New Roman"/>
          <w:sz w:val="24"/>
          <w:szCs w:val="24"/>
        </w:rPr>
        <w:tab/>
        <w:t xml:space="preserve">   Nome: </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rPr>
      </w:pPr>
      <w:r w:rsidRPr="00274F87">
        <w:rPr>
          <w:rFonts w:eastAsia="Times New Roman"/>
          <w:sz w:val="24"/>
          <w:szCs w:val="24"/>
        </w:rPr>
        <w:t>RG nº:</w:t>
      </w:r>
      <w:r w:rsidRPr="00274F87">
        <w:rPr>
          <w:rFonts w:eastAsia="Times New Roman"/>
          <w:sz w:val="24"/>
          <w:szCs w:val="24"/>
        </w:rPr>
        <w:tab/>
      </w:r>
      <w:r w:rsidRPr="00274F87">
        <w:rPr>
          <w:rFonts w:eastAsia="Times New Roman"/>
          <w:sz w:val="24"/>
          <w:szCs w:val="24"/>
        </w:rPr>
        <w:tab/>
      </w:r>
      <w:r w:rsidRPr="00274F87">
        <w:rPr>
          <w:rFonts w:eastAsia="Times New Roman"/>
          <w:sz w:val="24"/>
          <w:szCs w:val="24"/>
        </w:rPr>
        <w:tab/>
      </w:r>
      <w:r w:rsidRPr="00274F87">
        <w:rPr>
          <w:rFonts w:eastAsia="Times New Roman"/>
          <w:sz w:val="24"/>
          <w:szCs w:val="24"/>
        </w:rPr>
        <w:tab/>
        <w:t xml:space="preserve">   </w:t>
      </w:r>
      <w:r w:rsidR="004C5B5E" w:rsidRPr="00274F87">
        <w:rPr>
          <w:rFonts w:eastAsia="Times New Roman"/>
          <w:sz w:val="24"/>
          <w:szCs w:val="24"/>
        </w:rPr>
        <w:t xml:space="preserve">           </w:t>
      </w:r>
      <w:r w:rsidRPr="00274F87">
        <w:rPr>
          <w:rFonts w:eastAsia="Times New Roman"/>
          <w:sz w:val="24"/>
          <w:szCs w:val="24"/>
        </w:rPr>
        <w:t>RG nº:</w:t>
      </w:r>
    </w:p>
    <w:p w:rsidR="00D474F7" w:rsidRPr="00274F87" w:rsidRDefault="00D474F7" w:rsidP="00D474F7">
      <w:pPr>
        <w:overflowPunct w:val="0"/>
        <w:autoSpaceDE w:val="0"/>
        <w:autoSpaceDN w:val="0"/>
        <w:adjustRightInd w:val="0"/>
        <w:spacing w:after="0" w:line="240" w:lineRule="auto"/>
        <w:jc w:val="both"/>
        <w:textAlignment w:val="baseline"/>
        <w:rPr>
          <w:rFonts w:eastAsia="Times New Roman"/>
          <w:sz w:val="24"/>
          <w:szCs w:val="24"/>
          <w:lang w:val="pt-PT"/>
        </w:rPr>
      </w:pPr>
      <w:proofErr w:type="spellStart"/>
      <w:proofErr w:type="gramStart"/>
      <w:r w:rsidRPr="00274F87">
        <w:rPr>
          <w:rFonts w:eastAsia="Times New Roman"/>
          <w:sz w:val="24"/>
          <w:szCs w:val="24"/>
        </w:rPr>
        <w:t>Ass</w:t>
      </w:r>
      <w:proofErr w:type="spellEnd"/>
      <w:r w:rsidRPr="00274F87">
        <w:rPr>
          <w:rFonts w:eastAsia="Times New Roman"/>
          <w:sz w:val="24"/>
          <w:szCs w:val="24"/>
        </w:rPr>
        <w:t>:_</w:t>
      </w:r>
      <w:proofErr w:type="gramEnd"/>
      <w:r w:rsidRPr="00274F87">
        <w:rPr>
          <w:rFonts w:eastAsia="Times New Roman"/>
          <w:sz w:val="24"/>
          <w:szCs w:val="24"/>
        </w:rPr>
        <w:t>__________________________</w:t>
      </w:r>
      <w:proofErr w:type="spellStart"/>
      <w:r w:rsidRPr="00274F87">
        <w:rPr>
          <w:rFonts w:eastAsia="Times New Roman"/>
          <w:sz w:val="24"/>
          <w:szCs w:val="24"/>
        </w:rPr>
        <w:t>Ass</w:t>
      </w:r>
      <w:proofErr w:type="spellEnd"/>
      <w:r w:rsidRPr="00274F87">
        <w:rPr>
          <w:rFonts w:eastAsia="Times New Roman"/>
          <w:sz w:val="24"/>
          <w:szCs w:val="24"/>
        </w:rPr>
        <w:t>:_____________________</w:t>
      </w:r>
    </w:p>
    <w:sectPr w:rsidR="00D474F7" w:rsidRPr="00274F87" w:rsidSect="00274F87">
      <w:pgSz w:w="11907" w:h="16840" w:code="9"/>
      <w:pgMar w:top="2127" w:right="1134" w:bottom="426" w:left="1134"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C9" w:rsidRDefault="006372C9">
      <w:pPr>
        <w:spacing w:after="0" w:line="240" w:lineRule="auto"/>
      </w:pPr>
      <w:r>
        <w:separator/>
      </w:r>
    </w:p>
  </w:endnote>
  <w:endnote w:type="continuationSeparator" w:id="0">
    <w:p w:rsidR="006372C9" w:rsidRDefault="0063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1)">
    <w:altName w:val="Courier New"/>
    <w:charset w:val="00"/>
    <w:family w:val="modern"/>
    <w:pitch w:val="fixed"/>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C9" w:rsidRDefault="006372C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372C9" w:rsidRDefault="006372C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C9" w:rsidRDefault="006372C9">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C9" w:rsidRDefault="006372C9">
      <w:pPr>
        <w:spacing w:after="0" w:line="240" w:lineRule="auto"/>
      </w:pPr>
      <w:r>
        <w:separator/>
      </w:r>
    </w:p>
  </w:footnote>
  <w:footnote w:type="continuationSeparator" w:id="0">
    <w:p w:rsidR="006372C9" w:rsidRDefault="00637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71A7"/>
    <w:multiLevelType w:val="multilevel"/>
    <w:tmpl w:val="C542F3A6"/>
    <w:lvl w:ilvl="0">
      <w:start w:val="12"/>
      <w:numFmt w:val="decimal"/>
      <w:lvlText w:val="%1."/>
      <w:lvlJc w:val="left"/>
      <w:pPr>
        <w:ind w:left="405" w:hanging="405"/>
      </w:pPr>
      <w:rPr>
        <w:rFonts w:hint="default"/>
      </w:rPr>
    </w:lvl>
    <w:lvl w:ilvl="1">
      <w:start w:val="1"/>
      <w:numFmt w:val="decimal"/>
      <w:lvlText w:val="%1.%2."/>
      <w:lvlJc w:val="left"/>
      <w:pPr>
        <w:ind w:left="826" w:hanging="405"/>
      </w:pPr>
      <w:rPr>
        <w:rFonts w:hint="default"/>
        <w:b/>
      </w:rPr>
    </w:lvl>
    <w:lvl w:ilvl="2">
      <w:start w:val="1"/>
      <w:numFmt w:val="decimal"/>
      <w:lvlText w:val="%1.%2.%3."/>
      <w:lvlJc w:val="left"/>
      <w:pPr>
        <w:ind w:left="1562" w:hanging="720"/>
      </w:pPr>
      <w:rPr>
        <w:rFonts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185" w:hanging="1080"/>
      </w:pPr>
      <w:rPr>
        <w:rFonts w:hint="default"/>
      </w:rPr>
    </w:lvl>
    <w:lvl w:ilvl="6">
      <w:start w:val="1"/>
      <w:numFmt w:val="decimal"/>
      <w:lvlText w:val="%1.%2.%3.%4.%5.%6.%7."/>
      <w:lvlJc w:val="left"/>
      <w:pPr>
        <w:ind w:left="3606" w:hanging="1080"/>
      </w:pPr>
      <w:rPr>
        <w:rFonts w:hint="default"/>
      </w:rPr>
    </w:lvl>
    <w:lvl w:ilvl="7">
      <w:start w:val="1"/>
      <w:numFmt w:val="decimal"/>
      <w:lvlText w:val="%1.%2.%3.%4.%5.%6.%7.%8."/>
      <w:lvlJc w:val="left"/>
      <w:pPr>
        <w:ind w:left="4387" w:hanging="1440"/>
      </w:pPr>
      <w:rPr>
        <w:rFonts w:hint="default"/>
      </w:rPr>
    </w:lvl>
    <w:lvl w:ilvl="8">
      <w:start w:val="1"/>
      <w:numFmt w:val="decimal"/>
      <w:lvlText w:val="%1.%2.%3.%4.%5.%6.%7.%8.%9."/>
      <w:lvlJc w:val="left"/>
      <w:pPr>
        <w:ind w:left="4808" w:hanging="1440"/>
      </w:pPr>
      <w:rPr>
        <w:rFonts w:hint="default"/>
      </w:rPr>
    </w:lvl>
  </w:abstractNum>
  <w:abstractNum w:abstractNumId="1"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4679DC6D"/>
    <w:multiLevelType w:val="singleLevel"/>
    <w:tmpl w:val="2C2FB415"/>
    <w:lvl w:ilvl="0">
      <w:start w:val="1"/>
      <w:numFmt w:val="upperRoman"/>
      <w:lvlText w:val=""/>
      <w:lvlJc w:val="left"/>
      <w:pPr>
        <w:tabs>
          <w:tab w:val="num" w:pos="720"/>
        </w:tabs>
        <w:ind w:left="720" w:hanging="720"/>
      </w:pPr>
      <w:rPr>
        <w:rFonts w:ascii="Arial" w:hAnsi="Arial" w:cs="Arial"/>
        <w:sz w:val="22"/>
        <w:szCs w:val="22"/>
      </w:rPr>
    </w:lvl>
  </w:abstractNum>
  <w:abstractNum w:abstractNumId="3" w15:restartNumberingAfterBreak="0">
    <w:nsid w:val="4A9D1AA4"/>
    <w:multiLevelType w:val="hybridMultilevel"/>
    <w:tmpl w:val="0F325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96466D3"/>
    <w:multiLevelType w:val="hybridMultilevel"/>
    <w:tmpl w:val="B8AC4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D4F40C4"/>
    <w:multiLevelType w:val="hybridMultilevel"/>
    <w:tmpl w:val="8B525756"/>
    <w:lvl w:ilvl="0" w:tplc="04160003">
      <w:start w:val="1"/>
      <w:numFmt w:val="bullet"/>
      <w:lvlText w:val="o"/>
      <w:lvlJc w:val="left"/>
      <w:pPr>
        <w:ind w:left="1750" w:hanging="360"/>
      </w:pPr>
      <w:rPr>
        <w:rFonts w:ascii="Courier New" w:hAnsi="Courier New" w:cs="Courier New" w:hint="default"/>
      </w:rPr>
    </w:lvl>
    <w:lvl w:ilvl="1" w:tplc="04160003" w:tentative="1">
      <w:start w:val="1"/>
      <w:numFmt w:val="bullet"/>
      <w:lvlText w:val="o"/>
      <w:lvlJc w:val="left"/>
      <w:pPr>
        <w:ind w:left="2470" w:hanging="360"/>
      </w:pPr>
      <w:rPr>
        <w:rFonts w:ascii="Courier New" w:hAnsi="Courier New" w:cs="Courier New" w:hint="default"/>
      </w:rPr>
    </w:lvl>
    <w:lvl w:ilvl="2" w:tplc="04160005" w:tentative="1">
      <w:start w:val="1"/>
      <w:numFmt w:val="bullet"/>
      <w:lvlText w:val=""/>
      <w:lvlJc w:val="left"/>
      <w:pPr>
        <w:ind w:left="3190" w:hanging="360"/>
      </w:pPr>
      <w:rPr>
        <w:rFonts w:ascii="Wingdings" w:hAnsi="Wingdings" w:hint="default"/>
      </w:rPr>
    </w:lvl>
    <w:lvl w:ilvl="3" w:tplc="04160001" w:tentative="1">
      <w:start w:val="1"/>
      <w:numFmt w:val="bullet"/>
      <w:lvlText w:val=""/>
      <w:lvlJc w:val="left"/>
      <w:pPr>
        <w:ind w:left="3910" w:hanging="360"/>
      </w:pPr>
      <w:rPr>
        <w:rFonts w:ascii="Symbol" w:hAnsi="Symbol" w:hint="default"/>
      </w:rPr>
    </w:lvl>
    <w:lvl w:ilvl="4" w:tplc="04160003" w:tentative="1">
      <w:start w:val="1"/>
      <w:numFmt w:val="bullet"/>
      <w:lvlText w:val="o"/>
      <w:lvlJc w:val="left"/>
      <w:pPr>
        <w:ind w:left="4630" w:hanging="360"/>
      </w:pPr>
      <w:rPr>
        <w:rFonts w:ascii="Courier New" w:hAnsi="Courier New" w:cs="Courier New" w:hint="default"/>
      </w:rPr>
    </w:lvl>
    <w:lvl w:ilvl="5" w:tplc="04160005" w:tentative="1">
      <w:start w:val="1"/>
      <w:numFmt w:val="bullet"/>
      <w:lvlText w:val=""/>
      <w:lvlJc w:val="left"/>
      <w:pPr>
        <w:ind w:left="5350" w:hanging="360"/>
      </w:pPr>
      <w:rPr>
        <w:rFonts w:ascii="Wingdings" w:hAnsi="Wingdings" w:hint="default"/>
      </w:rPr>
    </w:lvl>
    <w:lvl w:ilvl="6" w:tplc="04160001" w:tentative="1">
      <w:start w:val="1"/>
      <w:numFmt w:val="bullet"/>
      <w:lvlText w:val=""/>
      <w:lvlJc w:val="left"/>
      <w:pPr>
        <w:ind w:left="6070" w:hanging="360"/>
      </w:pPr>
      <w:rPr>
        <w:rFonts w:ascii="Symbol" w:hAnsi="Symbol" w:hint="default"/>
      </w:rPr>
    </w:lvl>
    <w:lvl w:ilvl="7" w:tplc="04160003" w:tentative="1">
      <w:start w:val="1"/>
      <w:numFmt w:val="bullet"/>
      <w:lvlText w:val="o"/>
      <w:lvlJc w:val="left"/>
      <w:pPr>
        <w:ind w:left="6790" w:hanging="360"/>
      </w:pPr>
      <w:rPr>
        <w:rFonts w:ascii="Courier New" w:hAnsi="Courier New" w:cs="Courier New" w:hint="default"/>
      </w:rPr>
    </w:lvl>
    <w:lvl w:ilvl="8" w:tplc="04160005" w:tentative="1">
      <w:start w:val="1"/>
      <w:numFmt w:val="bullet"/>
      <w:lvlText w:val=""/>
      <w:lvlJc w:val="left"/>
      <w:pPr>
        <w:ind w:left="7510" w:hanging="360"/>
      </w:pPr>
      <w:rPr>
        <w:rFonts w:ascii="Wingdings" w:hAnsi="Wingdings" w:hint="default"/>
      </w:rPr>
    </w:lvl>
  </w:abstractNum>
  <w:abstractNum w:abstractNumId="6" w15:restartNumberingAfterBreak="0">
    <w:nsid w:val="7A601267"/>
    <w:multiLevelType w:val="hybridMultilevel"/>
    <w:tmpl w:val="82C074DE"/>
    <w:lvl w:ilvl="0" w:tplc="40CE81DE">
      <w:start w:val="1"/>
      <w:numFmt w:val="lowerLetter"/>
      <w:lvlText w:val="%1)"/>
      <w:lvlJc w:val="left"/>
      <w:pPr>
        <w:ind w:left="781" w:hanging="360"/>
      </w:pPr>
      <w:rPr>
        <w:rFonts w:hint="default"/>
      </w:rPr>
    </w:lvl>
    <w:lvl w:ilvl="1" w:tplc="04160019">
      <w:start w:val="1"/>
      <w:numFmt w:val="lowerLetter"/>
      <w:lvlText w:val="%2."/>
      <w:lvlJc w:val="left"/>
      <w:pPr>
        <w:ind w:left="1501" w:hanging="360"/>
      </w:pPr>
    </w:lvl>
    <w:lvl w:ilvl="2" w:tplc="0416001B" w:tentative="1">
      <w:start w:val="1"/>
      <w:numFmt w:val="lowerRoman"/>
      <w:lvlText w:val="%3."/>
      <w:lvlJc w:val="right"/>
      <w:pPr>
        <w:ind w:left="2221" w:hanging="180"/>
      </w:pPr>
    </w:lvl>
    <w:lvl w:ilvl="3" w:tplc="0416000F" w:tentative="1">
      <w:start w:val="1"/>
      <w:numFmt w:val="decimal"/>
      <w:lvlText w:val="%4."/>
      <w:lvlJc w:val="left"/>
      <w:pPr>
        <w:ind w:left="2941" w:hanging="360"/>
      </w:pPr>
    </w:lvl>
    <w:lvl w:ilvl="4" w:tplc="04160019" w:tentative="1">
      <w:start w:val="1"/>
      <w:numFmt w:val="lowerLetter"/>
      <w:lvlText w:val="%5."/>
      <w:lvlJc w:val="left"/>
      <w:pPr>
        <w:ind w:left="3661" w:hanging="360"/>
      </w:pPr>
    </w:lvl>
    <w:lvl w:ilvl="5" w:tplc="0416001B" w:tentative="1">
      <w:start w:val="1"/>
      <w:numFmt w:val="lowerRoman"/>
      <w:lvlText w:val="%6."/>
      <w:lvlJc w:val="right"/>
      <w:pPr>
        <w:ind w:left="4381" w:hanging="180"/>
      </w:pPr>
    </w:lvl>
    <w:lvl w:ilvl="6" w:tplc="0416000F" w:tentative="1">
      <w:start w:val="1"/>
      <w:numFmt w:val="decimal"/>
      <w:lvlText w:val="%7."/>
      <w:lvlJc w:val="left"/>
      <w:pPr>
        <w:ind w:left="5101" w:hanging="360"/>
      </w:pPr>
    </w:lvl>
    <w:lvl w:ilvl="7" w:tplc="04160019" w:tentative="1">
      <w:start w:val="1"/>
      <w:numFmt w:val="lowerLetter"/>
      <w:lvlText w:val="%8."/>
      <w:lvlJc w:val="left"/>
      <w:pPr>
        <w:ind w:left="5821" w:hanging="360"/>
      </w:pPr>
    </w:lvl>
    <w:lvl w:ilvl="8" w:tplc="0416001B" w:tentative="1">
      <w:start w:val="1"/>
      <w:numFmt w:val="lowerRoman"/>
      <w:lvlText w:val="%9."/>
      <w:lvlJc w:val="right"/>
      <w:pPr>
        <w:ind w:left="6541" w:hanging="180"/>
      </w:pPr>
    </w:lvl>
  </w:abstractNum>
  <w:num w:numId="1">
    <w:abstractNumId w:val="2"/>
  </w:num>
  <w:num w:numId="2">
    <w:abstractNumId w:val="2"/>
    <w:lvlOverride w:ilvl="0">
      <w:startOverride w:val="1"/>
    </w:lvlOverride>
  </w:num>
  <w:num w:numId="3">
    <w:abstractNumId w:val="1"/>
  </w:num>
  <w:num w:numId="4">
    <w:abstractNumId w:val="0"/>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F7"/>
    <w:rsid w:val="000211D6"/>
    <w:rsid w:val="000B0CBE"/>
    <w:rsid w:val="00274F87"/>
    <w:rsid w:val="00292660"/>
    <w:rsid w:val="002D7B2D"/>
    <w:rsid w:val="0047346C"/>
    <w:rsid w:val="004B77BC"/>
    <w:rsid w:val="004C5B5E"/>
    <w:rsid w:val="005B5820"/>
    <w:rsid w:val="006372C9"/>
    <w:rsid w:val="00AA411E"/>
    <w:rsid w:val="00AD56A3"/>
    <w:rsid w:val="00AE3E46"/>
    <w:rsid w:val="00C8558B"/>
    <w:rsid w:val="00D474F7"/>
    <w:rsid w:val="00DA0BC9"/>
    <w:rsid w:val="00EA797B"/>
    <w:rsid w:val="00F30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7D6C"/>
  <w15:chartTrackingRefBased/>
  <w15:docId w15:val="{C8688C25-187D-4D49-97EB-98C99296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D474F7"/>
  </w:style>
  <w:style w:type="paragraph" w:styleId="Rodap">
    <w:name w:val="footer"/>
    <w:basedOn w:val="Normal"/>
    <w:link w:val="RodapChar"/>
    <w:uiPriority w:val="99"/>
    <w:rsid w:val="00D474F7"/>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uiPriority w:val="99"/>
    <w:rsid w:val="00D474F7"/>
    <w:rPr>
      <w:rFonts w:ascii="Courier (W1)" w:eastAsia="Times New Roman" w:hAnsi="Courier (W1)" w:cs="Times New Roman"/>
      <w:color w:val="000000"/>
      <w:sz w:val="24"/>
      <w:szCs w:val="20"/>
      <w:lang w:val="x-none"/>
    </w:rPr>
  </w:style>
  <w:style w:type="paragraph" w:styleId="Corpodetexto3">
    <w:name w:val="Body Text 3"/>
    <w:basedOn w:val="Normal"/>
    <w:link w:val="Corpodetexto3Char"/>
    <w:semiHidden/>
    <w:unhideWhenUsed/>
    <w:rsid w:val="000211D6"/>
    <w:pPr>
      <w:tabs>
        <w:tab w:val="left" w:pos="-1843"/>
      </w:tabs>
      <w:spacing w:after="0" w:line="240" w:lineRule="auto"/>
      <w:jc w:val="both"/>
    </w:pPr>
    <w:rPr>
      <w:rFonts w:ascii="Arial" w:eastAsia="Times New Roman" w:hAnsi="Arial"/>
      <w:sz w:val="24"/>
      <w:szCs w:val="20"/>
      <w:lang w:eastAsia="pt-BR"/>
    </w:rPr>
  </w:style>
  <w:style w:type="character" w:customStyle="1" w:styleId="Corpodetexto3Char">
    <w:name w:val="Corpo de texto 3 Char"/>
    <w:basedOn w:val="Fontepargpadro"/>
    <w:link w:val="Corpodetexto3"/>
    <w:semiHidden/>
    <w:rsid w:val="000211D6"/>
    <w:rPr>
      <w:rFonts w:ascii="Arial" w:eastAsia="Times New Roman" w:hAnsi="Arial" w:cs="Times New Roman"/>
      <w:sz w:val="24"/>
      <w:szCs w:val="20"/>
      <w:lang w:eastAsia="pt-BR"/>
    </w:rPr>
  </w:style>
  <w:style w:type="paragraph" w:customStyle="1" w:styleId="TableParagraph">
    <w:name w:val="Table Paragraph"/>
    <w:basedOn w:val="Normal"/>
    <w:uiPriority w:val="1"/>
    <w:qFormat/>
    <w:rsid w:val="000211D6"/>
    <w:pPr>
      <w:widowControl w:val="0"/>
      <w:autoSpaceDE w:val="0"/>
      <w:autoSpaceDN w:val="0"/>
      <w:spacing w:after="0" w:line="240" w:lineRule="auto"/>
    </w:pPr>
    <w:rPr>
      <w:rFonts w:eastAsia="Times New Roman"/>
      <w:sz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03150">
      <w:bodyDiv w:val="1"/>
      <w:marLeft w:val="0"/>
      <w:marRight w:val="0"/>
      <w:marTop w:val="0"/>
      <w:marBottom w:val="0"/>
      <w:divBdr>
        <w:top w:val="none" w:sz="0" w:space="0" w:color="auto"/>
        <w:left w:val="none" w:sz="0" w:space="0" w:color="auto"/>
        <w:bottom w:val="none" w:sz="0" w:space="0" w:color="auto"/>
        <w:right w:val="none" w:sz="0" w:space="0" w:color="auto"/>
      </w:divBdr>
    </w:div>
    <w:div w:id="1093820587">
      <w:bodyDiv w:val="1"/>
      <w:marLeft w:val="0"/>
      <w:marRight w:val="0"/>
      <w:marTop w:val="0"/>
      <w:marBottom w:val="0"/>
      <w:divBdr>
        <w:top w:val="none" w:sz="0" w:space="0" w:color="auto"/>
        <w:left w:val="none" w:sz="0" w:space="0" w:color="auto"/>
        <w:bottom w:val="none" w:sz="0" w:space="0" w:color="auto"/>
        <w:right w:val="none" w:sz="0" w:space="0" w:color="auto"/>
      </w:divBdr>
    </w:div>
    <w:div w:id="1159809877">
      <w:bodyDiv w:val="1"/>
      <w:marLeft w:val="0"/>
      <w:marRight w:val="0"/>
      <w:marTop w:val="0"/>
      <w:marBottom w:val="0"/>
      <w:divBdr>
        <w:top w:val="none" w:sz="0" w:space="0" w:color="auto"/>
        <w:left w:val="none" w:sz="0" w:space="0" w:color="auto"/>
        <w:bottom w:val="none" w:sz="0" w:space="0" w:color="auto"/>
        <w:right w:val="none" w:sz="0" w:space="0" w:color="auto"/>
      </w:divBdr>
    </w:div>
    <w:div w:id="17688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novaesperancadosudoeste.pr.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citacoes-e.com.br" TargetMode="External"/><Relationship Id="rId4" Type="http://schemas.openxmlformats.org/officeDocument/2006/relationships/webSettings" Target="webSettings.xml"/><Relationship Id="rId9" Type="http://schemas.openxmlformats.org/officeDocument/2006/relationships/hyperlink" Target="https://www.licitacoes-e.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8927</Words>
  <Characters>48210</Characters>
  <Application>Microsoft Office Word</Application>
  <DocSecurity>0</DocSecurity>
  <Lines>401</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2022-02-11T11:38:00Z</dcterms:created>
  <dcterms:modified xsi:type="dcterms:W3CDTF">2022-02-11T11:38:00Z</dcterms:modified>
</cp:coreProperties>
</file>