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DF" w:rsidRPr="002A2EB4" w:rsidRDefault="007731DF" w:rsidP="007731DF">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2A2EB4">
        <w:rPr>
          <w:rFonts w:ascii="Arial" w:eastAsia="Times New Roman" w:hAnsi="Arial" w:cs="Arial"/>
          <w:b/>
          <w:sz w:val="24"/>
          <w:szCs w:val="24"/>
          <w:lang w:eastAsia="pt-BR"/>
        </w:rPr>
        <w:t>CONTRATO Nº 157/2021</w:t>
      </w:r>
    </w:p>
    <w:p w:rsidR="007731DF" w:rsidRPr="002A2EB4" w:rsidRDefault="007731DF" w:rsidP="007731DF">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2A2EB4">
        <w:rPr>
          <w:rFonts w:ascii="Arial" w:eastAsia="Times New Roman" w:hAnsi="Arial" w:cs="Arial"/>
          <w:b/>
          <w:sz w:val="24"/>
          <w:szCs w:val="24"/>
          <w:lang w:eastAsia="pt-BR"/>
        </w:rPr>
        <w:t xml:space="preserve">PREGÃO ELETRÔNICO Nº </w:t>
      </w:r>
      <w:r w:rsidR="002A2EB4">
        <w:rPr>
          <w:rFonts w:ascii="Arial" w:eastAsia="Times New Roman" w:hAnsi="Arial" w:cs="Arial"/>
          <w:b/>
          <w:sz w:val="24"/>
          <w:szCs w:val="24"/>
          <w:lang w:eastAsia="pt-BR"/>
        </w:rPr>
        <w:t>0</w:t>
      </w:r>
      <w:r w:rsidRPr="002A2EB4">
        <w:rPr>
          <w:rFonts w:ascii="Arial" w:eastAsia="Times New Roman" w:hAnsi="Arial" w:cs="Arial"/>
          <w:b/>
          <w:sz w:val="24"/>
          <w:szCs w:val="24"/>
          <w:lang w:eastAsia="pt-BR"/>
        </w:rPr>
        <w:t>3/2021</w:t>
      </w:r>
    </w:p>
    <w:p w:rsidR="007731DF" w:rsidRPr="002A2EB4" w:rsidRDefault="007731DF" w:rsidP="007731DF">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2A2EB4">
        <w:rPr>
          <w:rFonts w:ascii="Arial" w:eastAsia="Times New Roman" w:hAnsi="Arial" w:cs="Arial"/>
          <w:b/>
          <w:sz w:val="24"/>
          <w:szCs w:val="24"/>
          <w:lang w:eastAsia="pt-BR"/>
        </w:rPr>
        <w:t xml:space="preserve">PROCESSO LICITATÓRIO Nº </w:t>
      </w:r>
      <w:r w:rsidR="002A2EB4">
        <w:rPr>
          <w:rFonts w:ascii="Arial" w:eastAsia="Times New Roman" w:hAnsi="Arial" w:cs="Arial"/>
          <w:b/>
          <w:sz w:val="24"/>
          <w:szCs w:val="24"/>
          <w:lang w:eastAsia="pt-BR"/>
        </w:rPr>
        <w:t>0</w:t>
      </w:r>
      <w:r w:rsidRPr="002A2EB4">
        <w:rPr>
          <w:rFonts w:ascii="Arial" w:eastAsia="Times New Roman" w:hAnsi="Arial" w:cs="Arial"/>
          <w:b/>
          <w:sz w:val="24"/>
          <w:szCs w:val="24"/>
          <w:lang w:eastAsia="pt-BR"/>
        </w:rPr>
        <w:t>6/2021</w:t>
      </w:r>
    </w:p>
    <w:p w:rsidR="007731DF" w:rsidRPr="002A2EB4" w:rsidRDefault="007731DF" w:rsidP="007731D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731DF" w:rsidRPr="002A2EB4" w:rsidRDefault="007731DF" w:rsidP="007731D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A2EB4">
        <w:rPr>
          <w:rFonts w:ascii="Arial" w:eastAsia="Times New Roman" w:hAnsi="Arial" w:cs="Arial"/>
          <w:sz w:val="24"/>
          <w:szCs w:val="24"/>
          <w:lang w:eastAsia="pt-BR"/>
        </w:rPr>
        <w:t xml:space="preserve">Pelo presente instrumento, de um lado, o </w:t>
      </w:r>
      <w:r w:rsidRPr="002A2EB4">
        <w:rPr>
          <w:rFonts w:ascii="Arial" w:eastAsia="Times New Roman" w:hAnsi="Arial" w:cs="Arial"/>
          <w:b/>
          <w:bCs/>
          <w:sz w:val="24"/>
          <w:szCs w:val="24"/>
          <w:lang w:eastAsia="pt-BR"/>
        </w:rPr>
        <w:t>MUNICÍPIO DE NOVA ESPERANÇA DO SUDOESTE</w:t>
      </w:r>
      <w:r w:rsidRPr="002A2EB4">
        <w:rPr>
          <w:rFonts w:ascii="Arial" w:eastAsia="Times New Roman" w:hAnsi="Arial" w:cs="Arial"/>
          <w:bCs/>
          <w:sz w:val="24"/>
          <w:szCs w:val="24"/>
          <w:lang w:eastAsia="pt-BR"/>
        </w:rPr>
        <w:t>, Estado do Paraná</w:t>
      </w:r>
      <w:r w:rsidRPr="002A2EB4">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2A2EB4">
        <w:rPr>
          <w:rFonts w:ascii="Arial" w:eastAsia="Times New Roman" w:hAnsi="Arial" w:cs="Arial"/>
          <w:b/>
          <w:sz w:val="24"/>
          <w:szCs w:val="24"/>
          <w:lang w:eastAsia="pt-BR"/>
        </w:rPr>
        <w:t>CONTRATANTE</w:t>
      </w:r>
      <w:r w:rsidRPr="002A2EB4">
        <w:rPr>
          <w:rFonts w:ascii="Arial" w:eastAsia="Times New Roman" w:hAnsi="Arial" w:cs="Arial"/>
          <w:sz w:val="24"/>
          <w:szCs w:val="24"/>
          <w:lang w:eastAsia="pt-BR"/>
        </w:rPr>
        <w:t xml:space="preserve">, neste ato representado por seu Prefeito o </w:t>
      </w:r>
      <w:r w:rsidRPr="002A2EB4">
        <w:rPr>
          <w:rFonts w:ascii="Arial" w:eastAsia="Times New Roman" w:hAnsi="Arial" w:cs="Arial"/>
          <w:b/>
          <w:sz w:val="24"/>
          <w:szCs w:val="24"/>
          <w:lang w:eastAsia="pt-BR"/>
        </w:rPr>
        <w:t>Sr</w:t>
      </w:r>
      <w:r w:rsidRPr="002A2EB4">
        <w:rPr>
          <w:rFonts w:ascii="Arial" w:eastAsia="Times New Roman" w:hAnsi="Arial" w:cs="Arial"/>
          <w:sz w:val="24"/>
          <w:szCs w:val="24"/>
          <w:lang w:eastAsia="pt-BR"/>
        </w:rPr>
        <w:t xml:space="preserve">. </w:t>
      </w:r>
      <w:r w:rsidRPr="002A2EB4">
        <w:rPr>
          <w:rFonts w:ascii="Arial" w:eastAsia="Times New Roman" w:hAnsi="Arial" w:cs="Arial"/>
          <w:b/>
          <w:sz w:val="24"/>
          <w:szCs w:val="24"/>
          <w:lang w:eastAsia="pt-BR"/>
        </w:rPr>
        <w:t>JAIME DA SILVA STANG</w:t>
      </w:r>
      <w:r w:rsidRPr="002A2EB4">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Pr="002A2EB4">
        <w:rPr>
          <w:rFonts w:ascii="Arial" w:eastAsia="Times New Roman" w:hAnsi="Arial" w:cs="Arial"/>
          <w:b/>
          <w:sz w:val="24"/>
          <w:szCs w:val="24"/>
          <w:lang w:eastAsia="pt-BR"/>
        </w:rPr>
        <w:t>CLEOMAR MIGON &amp; CIA LTDA ME</w:t>
      </w:r>
      <w:r w:rsidRPr="002A2EB4">
        <w:rPr>
          <w:rFonts w:ascii="Arial" w:eastAsia="Times New Roman" w:hAnsi="Arial" w:cs="Arial"/>
          <w:sz w:val="24"/>
          <w:szCs w:val="24"/>
          <w:lang w:eastAsia="pt-BR"/>
        </w:rPr>
        <w:t xml:space="preserve">, pessoa jurídica de direito privado, inscrita no CNPJ/MF sob o nº 07.828.110/0001-95, com sede no Município de </w:t>
      </w:r>
      <w:r w:rsidR="009E3E79" w:rsidRPr="002A2EB4">
        <w:rPr>
          <w:rFonts w:ascii="Arial" w:eastAsia="Times New Roman" w:hAnsi="Arial" w:cs="Arial"/>
          <w:sz w:val="24"/>
          <w:szCs w:val="24"/>
          <w:lang w:eastAsia="pt-BR"/>
        </w:rPr>
        <w:t>Nova Esp</w:t>
      </w:r>
      <w:r w:rsidR="009E3E79">
        <w:rPr>
          <w:rFonts w:ascii="Arial" w:eastAsia="Times New Roman" w:hAnsi="Arial" w:cs="Arial"/>
          <w:sz w:val="24"/>
          <w:szCs w:val="24"/>
          <w:lang w:eastAsia="pt-BR"/>
        </w:rPr>
        <w:t>erança</w:t>
      </w:r>
      <w:r w:rsidR="009E3E79" w:rsidRPr="002A2EB4">
        <w:rPr>
          <w:rFonts w:ascii="Arial" w:eastAsia="Times New Roman" w:hAnsi="Arial" w:cs="Arial"/>
          <w:sz w:val="24"/>
          <w:szCs w:val="24"/>
          <w:lang w:eastAsia="pt-BR"/>
        </w:rPr>
        <w:t xml:space="preserve"> Do Sudoeste</w:t>
      </w:r>
      <w:r w:rsidRPr="002A2EB4">
        <w:rPr>
          <w:rFonts w:ascii="Arial" w:eastAsia="Times New Roman" w:hAnsi="Arial" w:cs="Arial"/>
          <w:sz w:val="24"/>
          <w:szCs w:val="24"/>
          <w:lang w:eastAsia="pt-BR"/>
        </w:rPr>
        <w:t xml:space="preserve">, Estado do </w:t>
      </w:r>
      <w:r w:rsidR="009E3E79">
        <w:rPr>
          <w:rFonts w:ascii="Arial" w:eastAsia="Times New Roman" w:hAnsi="Arial" w:cs="Arial"/>
          <w:sz w:val="24"/>
          <w:szCs w:val="24"/>
          <w:lang w:eastAsia="pt-BR"/>
        </w:rPr>
        <w:t>Paraná</w:t>
      </w:r>
      <w:r w:rsidRPr="002A2EB4">
        <w:rPr>
          <w:rFonts w:ascii="Arial" w:eastAsia="Times New Roman" w:hAnsi="Arial" w:cs="Arial"/>
          <w:sz w:val="24"/>
          <w:szCs w:val="24"/>
          <w:lang w:eastAsia="pt-BR"/>
        </w:rPr>
        <w:t xml:space="preserve">, na </w:t>
      </w:r>
      <w:r w:rsidR="009E3E79" w:rsidRPr="002A2EB4">
        <w:rPr>
          <w:rFonts w:ascii="Arial" w:eastAsia="Times New Roman" w:hAnsi="Arial" w:cs="Arial"/>
          <w:sz w:val="24"/>
          <w:szCs w:val="24"/>
          <w:lang w:eastAsia="pt-BR"/>
        </w:rPr>
        <w:t>Av</w:t>
      </w:r>
      <w:r w:rsidR="009E3E79">
        <w:rPr>
          <w:rFonts w:ascii="Arial" w:eastAsia="Times New Roman" w:hAnsi="Arial" w:cs="Arial"/>
          <w:sz w:val="24"/>
          <w:szCs w:val="24"/>
          <w:lang w:eastAsia="pt-BR"/>
        </w:rPr>
        <w:t>enida Iguaç</w:t>
      </w:r>
      <w:r w:rsidR="009E3E79" w:rsidRPr="002A2EB4">
        <w:rPr>
          <w:rFonts w:ascii="Arial" w:eastAsia="Times New Roman" w:hAnsi="Arial" w:cs="Arial"/>
          <w:sz w:val="24"/>
          <w:szCs w:val="24"/>
          <w:lang w:eastAsia="pt-BR"/>
        </w:rPr>
        <w:t>u</w:t>
      </w:r>
      <w:r w:rsidR="009E3E79">
        <w:rPr>
          <w:rFonts w:ascii="Arial" w:eastAsia="Times New Roman" w:hAnsi="Arial" w:cs="Arial"/>
          <w:sz w:val="24"/>
          <w:szCs w:val="24"/>
          <w:lang w:eastAsia="pt-BR"/>
        </w:rPr>
        <w:t>, n°. 12</w:t>
      </w:r>
      <w:r w:rsidRPr="002A2EB4">
        <w:rPr>
          <w:rFonts w:ascii="Arial" w:eastAsia="Times New Roman" w:hAnsi="Arial" w:cs="Arial"/>
          <w:sz w:val="24"/>
          <w:szCs w:val="24"/>
          <w:lang w:eastAsia="pt-BR"/>
        </w:rPr>
        <w:t>,</w:t>
      </w:r>
      <w:r w:rsidR="009E3E79">
        <w:rPr>
          <w:rFonts w:ascii="Arial" w:eastAsia="Times New Roman" w:hAnsi="Arial" w:cs="Arial"/>
          <w:sz w:val="24"/>
          <w:szCs w:val="24"/>
          <w:lang w:eastAsia="pt-BR"/>
        </w:rPr>
        <w:t xml:space="preserve"> CEP 85.635-000,</w:t>
      </w:r>
      <w:r w:rsidRPr="002A2EB4">
        <w:rPr>
          <w:rFonts w:ascii="Arial" w:eastAsia="Times New Roman" w:hAnsi="Arial" w:cs="Arial"/>
          <w:sz w:val="24"/>
          <w:szCs w:val="24"/>
          <w:lang w:eastAsia="pt-BR"/>
        </w:rPr>
        <w:t xml:space="preserve"> doravante denominada </w:t>
      </w:r>
      <w:r w:rsidRPr="002A2EB4">
        <w:rPr>
          <w:rFonts w:ascii="Arial" w:eastAsia="Times New Roman" w:hAnsi="Arial" w:cs="Arial"/>
          <w:b/>
          <w:sz w:val="24"/>
          <w:szCs w:val="24"/>
          <w:lang w:eastAsia="pt-BR"/>
        </w:rPr>
        <w:t>CONTRATADA</w:t>
      </w:r>
      <w:r w:rsidRPr="002A2EB4">
        <w:rPr>
          <w:rFonts w:ascii="Arial" w:eastAsia="Times New Roman" w:hAnsi="Arial" w:cs="Arial"/>
          <w:sz w:val="24"/>
          <w:szCs w:val="24"/>
          <w:lang w:eastAsia="pt-BR"/>
        </w:rPr>
        <w:t xml:space="preserve">, neste ato representado por seu administrador, o Sr. </w:t>
      </w:r>
      <w:r w:rsidRPr="002A2EB4">
        <w:rPr>
          <w:rFonts w:ascii="Arial" w:eastAsia="Times New Roman" w:hAnsi="Arial" w:cs="Arial"/>
          <w:b/>
          <w:sz w:val="24"/>
          <w:szCs w:val="24"/>
          <w:lang w:eastAsia="pt-BR"/>
        </w:rPr>
        <w:t>CLEOMAR MIGON</w:t>
      </w:r>
      <w:r w:rsidRPr="002A2EB4">
        <w:rPr>
          <w:rFonts w:ascii="Arial" w:eastAsia="Times New Roman" w:hAnsi="Arial" w:cs="Arial"/>
          <w:sz w:val="24"/>
          <w:szCs w:val="24"/>
          <w:lang w:eastAsia="pt-BR"/>
        </w:rPr>
        <w:t xml:space="preserve">, brasileiro, inscrito no CPF/MF nº 052.370.889-02, RG nº 73651328, têm certo e ajustado a contratação do serviço, adiante especificado, que foi objeto de procedimento licitatório na modalidade de Pregão Eletrônico nº </w:t>
      </w:r>
      <w:r w:rsidR="002A2EB4">
        <w:rPr>
          <w:rFonts w:ascii="Arial" w:eastAsia="Times New Roman" w:hAnsi="Arial" w:cs="Arial"/>
          <w:sz w:val="24"/>
          <w:szCs w:val="24"/>
          <w:lang w:eastAsia="pt-BR"/>
        </w:rPr>
        <w:t>0</w:t>
      </w:r>
      <w:r w:rsidRPr="002A2EB4">
        <w:rPr>
          <w:rFonts w:ascii="Arial" w:eastAsia="Times New Roman" w:hAnsi="Arial" w:cs="Arial"/>
          <w:sz w:val="24"/>
          <w:szCs w:val="24"/>
          <w:lang w:eastAsia="pt-BR"/>
        </w:rPr>
        <w:t>3</w:t>
      </w:r>
      <w:r w:rsidR="002A2EB4">
        <w:rPr>
          <w:rFonts w:ascii="Arial" w:eastAsia="Times New Roman" w:hAnsi="Arial" w:cs="Arial"/>
          <w:sz w:val="24"/>
          <w:szCs w:val="24"/>
          <w:lang w:eastAsia="pt-BR"/>
        </w:rPr>
        <w:t>/2021, homologado</w:t>
      </w:r>
      <w:r w:rsidRPr="002A2EB4">
        <w:rPr>
          <w:rFonts w:ascii="Arial" w:eastAsia="Times New Roman" w:hAnsi="Arial" w:cs="Arial"/>
          <w:sz w:val="24"/>
          <w:szCs w:val="24"/>
          <w:lang w:eastAsia="pt-BR"/>
        </w:rPr>
        <w:t xml:space="preserve"> em 04 de março de 2021, e que se regerá pela Lei nº 8.666, de 21 de junho de 1993, pela Lei 10.520, de 17 de julho de 2002, pelo Edital de licitação em epígrafe e seus anexos, e demais legislação aplicável, mediante as seguintes condições. </w:t>
      </w:r>
    </w:p>
    <w:p w:rsidR="007731DF" w:rsidRPr="002A2EB4" w:rsidRDefault="007731DF" w:rsidP="007731D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731DF" w:rsidRPr="002A2EB4" w:rsidRDefault="007731DF" w:rsidP="007731D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2A2EB4">
        <w:rPr>
          <w:rFonts w:ascii="Arial" w:eastAsia="Times New Roman" w:hAnsi="Arial" w:cs="Arial"/>
          <w:b/>
          <w:sz w:val="24"/>
          <w:szCs w:val="24"/>
          <w:lang w:eastAsia="pt-BR"/>
        </w:rPr>
        <w:t xml:space="preserve">CLÁUSULA PRIMEIRA - DO OBJETO </w:t>
      </w:r>
    </w:p>
    <w:p w:rsidR="007731DF" w:rsidRPr="002A2EB4" w:rsidRDefault="007731DF" w:rsidP="007731DF">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2A2EB4">
        <w:rPr>
          <w:rFonts w:ascii="Arial" w:eastAsia="Times New Roman" w:hAnsi="Arial" w:cs="Arial"/>
          <w:sz w:val="24"/>
          <w:szCs w:val="24"/>
          <w:lang w:eastAsia="pt-BR"/>
        </w:rPr>
        <w:t xml:space="preserve">O presente contrato tem como objeto a </w:t>
      </w:r>
      <w:r w:rsidRPr="002A2EB4">
        <w:rPr>
          <w:rFonts w:ascii="Arial" w:eastAsia="Times New Roman" w:hAnsi="Arial" w:cs="Arial"/>
          <w:b/>
          <w:sz w:val="24"/>
          <w:szCs w:val="24"/>
          <w:lang w:eastAsia="pt-BR"/>
        </w:rPr>
        <w:t>Contratação de Empresa Especializada para Execução do Transporte Escolar dos Alunos da Rede Municipal de Ensino do Município de Nova Esperanç</w:t>
      </w:r>
      <w:r w:rsidR="002A2EB4" w:rsidRPr="002A2EB4">
        <w:rPr>
          <w:rFonts w:ascii="Arial" w:eastAsia="Times New Roman" w:hAnsi="Arial" w:cs="Arial"/>
          <w:b/>
          <w:sz w:val="24"/>
          <w:szCs w:val="24"/>
          <w:lang w:eastAsia="pt-BR"/>
        </w:rPr>
        <w:t>a do Sudoeste, Estado do Paraná</w:t>
      </w:r>
      <w:r w:rsidRPr="002A2EB4">
        <w:rPr>
          <w:rFonts w:ascii="Arial" w:eastAsia="Times New Roman" w:hAnsi="Arial" w:cs="Arial"/>
          <w:sz w:val="24"/>
          <w:szCs w:val="24"/>
          <w:lang w:eastAsia="pt-BR"/>
        </w:rPr>
        <w:t>, conforme especificações técnicas em anexo ao edital, e constantes da proposta da contratada que passa a fazer parte integrante deste contrato:</w:t>
      </w:r>
    </w:p>
    <w:p w:rsidR="007731DF" w:rsidRPr="00014478" w:rsidRDefault="007731DF" w:rsidP="007731DF">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253"/>
        <w:gridCol w:w="3572"/>
        <w:gridCol w:w="1560"/>
        <w:gridCol w:w="1003"/>
        <w:gridCol w:w="1247"/>
      </w:tblGrid>
      <w:tr w:rsidR="00712A1D" w:rsidRPr="00F02C5F" w:rsidTr="00F02C5F">
        <w:tc>
          <w:tcPr>
            <w:tcW w:w="1004" w:type="dxa"/>
          </w:tcPr>
          <w:p w:rsidR="00712A1D" w:rsidRPr="00F02C5F" w:rsidRDefault="00712A1D"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2C5F">
              <w:rPr>
                <w:rFonts w:ascii="Arial" w:eastAsia="Times New Roman" w:hAnsi="Arial" w:cs="Arial"/>
                <w:b/>
                <w:szCs w:val="20"/>
                <w:lang w:eastAsia="pt-BR"/>
              </w:rPr>
              <w:t>LOTE</w:t>
            </w:r>
          </w:p>
        </w:tc>
        <w:tc>
          <w:tcPr>
            <w:tcW w:w="1253" w:type="dxa"/>
          </w:tcPr>
          <w:p w:rsidR="00712A1D" w:rsidRPr="00F02C5F" w:rsidRDefault="00712A1D"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2C5F">
              <w:rPr>
                <w:rFonts w:ascii="Arial" w:eastAsia="Times New Roman" w:hAnsi="Arial" w:cs="Arial"/>
                <w:b/>
                <w:szCs w:val="20"/>
                <w:lang w:eastAsia="pt-BR"/>
              </w:rPr>
              <w:t xml:space="preserve">QTD EM KM </w:t>
            </w:r>
          </w:p>
        </w:tc>
        <w:tc>
          <w:tcPr>
            <w:tcW w:w="3572" w:type="dxa"/>
          </w:tcPr>
          <w:p w:rsidR="00712A1D" w:rsidRPr="00F02C5F" w:rsidRDefault="00712A1D"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2C5F">
              <w:rPr>
                <w:rFonts w:ascii="Arial" w:eastAsia="Times New Roman" w:hAnsi="Arial" w:cs="Arial"/>
                <w:b/>
                <w:szCs w:val="20"/>
                <w:lang w:eastAsia="pt-BR"/>
              </w:rPr>
              <w:t>DESCRIÇÃO DO SERVIÇO</w:t>
            </w:r>
          </w:p>
        </w:tc>
        <w:tc>
          <w:tcPr>
            <w:tcW w:w="1560" w:type="dxa"/>
          </w:tcPr>
          <w:p w:rsidR="00712A1D" w:rsidRPr="00F02C5F" w:rsidRDefault="00712A1D"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2C5F">
              <w:rPr>
                <w:rFonts w:ascii="Arial" w:eastAsia="Times New Roman" w:hAnsi="Arial" w:cs="Arial"/>
                <w:b/>
                <w:szCs w:val="20"/>
                <w:lang w:eastAsia="pt-BR"/>
              </w:rPr>
              <w:t>PRESTADOR DO SERVIÇO</w:t>
            </w:r>
          </w:p>
        </w:tc>
        <w:tc>
          <w:tcPr>
            <w:tcW w:w="1003" w:type="dxa"/>
          </w:tcPr>
          <w:p w:rsidR="00712A1D" w:rsidRPr="00F02C5F" w:rsidRDefault="00712A1D"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2C5F">
              <w:rPr>
                <w:rFonts w:ascii="Arial" w:eastAsia="Times New Roman" w:hAnsi="Arial" w:cs="Arial"/>
                <w:b/>
                <w:szCs w:val="20"/>
                <w:lang w:eastAsia="pt-BR"/>
              </w:rPr>
              <w:t>UNIT.</w:t>
            </w:r>
          </w:p>
        </w:tc>
        <w:tc>
          <w:tcPr>
            <w:tcW w:w="1247" w:type="dxa"/>
          </w:tcPr>
          <w:p w:rsidR="00712A1D" w:rsidRPr="00F02C5F" w:rsidRDefault="00712A1D"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02C5F">
              <w:rPr>
                <w:rFonts w:ascii="Arial" w:eastAsia="Times New Roman" w:hAnsi="Arial" w:cs="Arial"/>
                <w:b/>
                <w:szCs w:val="20"/>
                <w:lang w:eastAsia="pt-BR"/>
              </w:rPr>
              <w:t>TOTAL</w:t>
            </w:r>
          </w:p>
        </w:tc>
      </w:tr>
      <w:tr w:rsidR="00712A1D" w:rsidRPr="00F02C5F" w:rsidTr="00F02C5F">
        <w:tc>
          <w:tcPr>
            <w:tcW w:w="1004" w:type="dxa"/>
          </w:tcPr>
          <w:p w:rsidR="00712A1D" w:rsidRPr="00F02C5F" w:rsidRDefault="00712A1D"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02C5F">
              <w:rPr>
                <w:rFonts w:ascii="Arial" w:eastAsia="Times New Roman" w:hAnsi="Arial" w:cs="Arial"/>
                <w:szCs w:val="20"/>
                <w:lang w:eastAsia="pt-BR"/>
              </w:rPr>
              <w:t>10</w:t>
            </w:r>
          </w:p>
        </w:tc>
        <w:tc>
          <w:tcPr>
            <w:tcW w:w="1253" w:type="dxa"/>
          </w:tcPr>
          <w:p w:rsidR="00712A1D" w:rsidRPr="00F02C5F" w:rsidRDefault="00712A1D" w:rsidP="002A2EB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02C5F">
              <w:rPr>
                <w:rFonts w:ascii="Arial" w:eastAsia="Times New Roman" w:hAnsi="Arial" w:cs="Arial"/>
                <w:szCs w:val="20"/>
                <w:lang w:eastAsia="pt-BR"/>
              </w:rPr>
              <w:t>15.000</w:t>
            </w:r>
          </w:p>
        </w:tc>
        <w:tc>
          <w:tcPr>
            <w:tcW w:w="3572" w:type="dxa"/>
          </w:tcPr>
          <w:p w:rsidR="00712A1D" w:rsidRPr="00F02C5F" w:rsidRDefault="00712A1D" w:rsidP="002A2EB4">
            <w:pPr>
              <w:pStyle w:val="SemEspaamento"/>
              <w:spacing w:line="276" w:lineRule="auto"/>
              <w:jc w:val="both"/>
              <w:rPr>
                <w:rFonts w:ascii="Arial" w:hAnsi="Arial" w:cs="Arial"/>
              </w:rPr>
            </w:pPr>
            <w:r w:rsidRPr="00F02C5F">
              <w:rPr>
                <w:rFonts w:ascii="Arial" w:hAnsi="Arial" w:cs="Arial"/>
              </w:rPr>
              <w:t xml:space="preserve">Linha 10 – Kombi – Capacidade mínima de 8 lugares - Saída na parte da manhã da sede, passando pela Fazenda Velha, Rio Gamela, Furnas, até a Escola Visconde de Mauá, Colégio CENE, permanecendo na sede. Ao meio dia saindo da sede, passando pela Escola Visconde de Mauá, Colégio CENE, Furnas, Rio Gamela, Furnas, até a Escola Visconde de Mauá, Colégio CENE, permanecendo na sede. À tarde saindo da sede passando pela Escola Visconde de Mauá, encruzilhada da antiga Cedrense, Cabeceira do Lontra, Ipica, encruzilhada da antiga Cedrense, retornando a sede passando pelo Colégio CENE, encruzilhada da antiga Cedrense, Escola Visconde de Mauá, Furnas, até a Casa do Neckel, </w:t>
            </w:r>
            <w:r w:rsidRPr="00F02C5F">
              <w:rPr>
                <w:rFonts w:ascii="Arial" w:hAnsi="Arial" w:cs="Arial"/>
              </w:rPr>
              <w:lastRenderedPageBreak/>
              <w:t>retornando ao ponto de saída, roteiro com 75 km diários, durante 200 dias do ano letivo.</w:t>
            </w:r>
          </w:p>
        </w:tc>
        <w:tc>
          <w:tcPr>
            <w:tcW w:w="1560" w:type="dxa"/>
          </w:tcPr>
          <w:p w:rsidR="00712A1D" w:rsidRPr="00F02C5F" w:rsidRDefault="00712A1D"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02C5F">
              <w:rPr>
                <w:rFonts w:ascii="Arial" w:eastAsia="Times New Roman" w:hAnsi="Arial" w:cs="Arial"/>
                <w:szCs w:val="20"/>
                <w:lang w:eastAsia="pt-BR"/>
              </w:rPr>
              <w:lastRenderedPageBreak/>
              <w:t>CLEOMAR MIGON &amp; CIA LTDA ME</w:t>
            </w:r>
          </w:p>
        </w:tc>
        <w:tc>
          <w:tcPr>
            <w:tcW w:w="1003" w:type="dxa"/>
          </w:tcPr>
          <w:p w:rsidR="00712A1D" w:rsidRPr="00F02C5F" w:rsidRDefault="00712A1D"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02C5F">
              <w:rPr>
                <w:rFonts w:ascii="Arial" w:eastAsia="Times New Roman" w:hAnsi="Arial" w:cs="Arial"/>
                <w:szCs w:val="20"/>
                <w:lang w:eastAsia="pt-BR"/>
              </w:rPr>
              <w:t>3,77</w:t>
            </w:r>
          </w:p>
        </w:tc>
        <w:tc>
          <w:tcPr>
            <w:tcW w:w="1247" w:type="dxa"/>
          </w:tcPr>
          <w:p w:rsidR="00712A1D" w:rsidRPr="00F02C5F" w:rsidRDefault="00712A1D"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02C5F">
              <w:rPr>
                <w:rFonts w:ascii="Arial" w:eastAsia="Times New Roman" w:hAnsi="Arial" w:cs="Arial"/>
                <w:szCs w:val="20"/>
                <w:lang w:eastAsia="pt-BR"/>
              </w:rPr>
              <w:t>56.550,00</w:t>
            </w:r>
          </w:p>
        </w:tc>
      </w:tr>
    </w:tbl>
    <w:p w:rsidR="007731DF" w:rsidRPr="00F02C5F" w:rsidRDefault="007731DF" w:rsidP="007731D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268"/>
      </w:tblGrid>
      <w:tr w:rsidR="007731DF" w:rsidRPr="00F02C5F" w:rsidTr="00F02C5F">
        <w:tc>
          <w:tcPr>
            <w:tcW w:w="7371" w:type="dxa"/>
          </w:tcPr>
          <w:p w:rsidR="007731DF" w:rsidRPr="00F02C5F" w:rsidRDefault="007731DF" w:rsidP="00672A2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2C5F">
              <w:rPr>
                <w:rFonts w:ascii="Arial" w:eastAsia="Times New Roman" w:hAnsi="Arial" w:cs="Arial"/>
                <w:b/>
                <w:szCs w:val="20"/>
                <w:lang w:eastAsia="pt-BR"/>
              </w:rPr>
              <w:t>TOTAL GERAL</w:t>
            </w:r>
          </w:p>
        </w:tc>
        <w:tc>
          <w:tcPr>
            <w:tcW w:w="2268" w:type="dxa"/>
          </w:tcPr>
          <w:p w:rsidR="007731DF" w:rsidRPr="00F02C5F" w:rsidRDefault="007731DF" w:rsidP="00672A2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02C5F">
              <w:rPr>
                <w:rFonts w:ascii="Arial" w:eastAsia="Times New Roman" w:hAnsi="Arial" w:cs="Arial"/>
                <w:b/>
                <w:szCs w:val="20"/>
                <w:lang w:eastAsia="pt-BR"/>
              </w:rPr>
              <w:t>56.550,0</w:t>
            </w:r>
            <w:r w:rsidR="002A2EB4" w:rsidRPr="00F02C5F">
              <w:rPr>
                <w:rFonts w:ascii="Arial" w:eastAsia="Times New Roman" w:hAnsi="Arial" w:cs="Arial"/>
                <w:b/>
                <w:szCs w:val="20"/>
                <w:lang w:eastAsia="pt-BR"/>
              </w:rPr>
              <w:t>0</w:t>
            </w:r>
          </w:p>
        </w:tc>
      </w:tr>
    </w:tbl>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 xml:space="preserve">CLÁUSULA SEGUNDA - DA EXECUCÃO DOS SERVIÇOS </w:t>
      </w:r>
    </w:p>
    <w:p w:rsidR="00C93F81" w:rsidRPr="00CF7DCA" w:rsidRDefault="00C93F81" w:rsidP="00C93F81">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Cs/>
          <w:sz w:val="24"/>
          <w:szCs w:val="24"/>
          <w:lang w:eastAsia="pt-BR"/>
        </w:rPr>
        <w:t>Os serviços serão prestados de acordo com cada roteiro descrito no Termo de Referência do edital, durante os 200 (duzentos) dias previstos no calendário do ano letivo.</w:t>
      </w:r>
    </w:p>
    <w:p w:rsidR="00C93F81" w:rsidRPr="00CF7DCA" w:rsidRDefault="00C93F81" w:rsidP="00C93F81">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 xml:space="preserve">Parágrafo Primeiro: </w:t>
      </w:r>
      <w:r w:rsidRPr="00CF7DCA">
        <w:rPr>
          <w:rFonts w:ascii="Arial" w:hAnsi="Arial" w:cs="Arial"/>
          <w:sz w:val="24"/>
          <w:szCs w:val="24"/>
        </w:rPr>
        <w:t>O horário de prestação de serviço deverá considerar o tempo de percurso de cada rota obedecendo ao horário de início e término das aulas, em conformidade com o turno definido em cada rota.</w:t>
      </w:r>
    </w:p>
    <w:p w:rsidR="00C93F81" w:rsidRPr="00CF7DCA" w:rsidRDefault="00C93F81" w:rsidP="00C93F81">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Segundo:</w:t>
      </w:r>
      <w:r w:rsidRPr="00CF7DCA">
        <w:rPr>
          <w:rFonts w:ascii="Arial" w:hAnsi="Arial" w:cs="Arial"/>
          <w:sz w:val="24"/>
          <w:szCs w:val="24"/>
        </w:rPr>
        <w:t xml:space="preserve"> Fica a critério do Poder Executivo, realizar quaisquer modificações nos roteiros que venham a ser necessários, aumentando ou diminuindo o trajeto.</w:t>
      </w:r>
    </w:p>
    <w:p w:rsidR="00C93F81" w:rsidRPr="00CF7DCA" w:rsidRDefault="00C93F81" w:rsidP="00C93F81">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Terceiro:</w:t>
      </w:r>
      <w:r w:rsidRPr="00CF7DCA">
        <w:rPr>
          <w:rFonts w:ascii="Arial" w:hAnsi="Arial" w:cs="Arial"/>
          <w:sz w:val="24"/>
          <w:szCs w:val="24"/>
        </w:rPr>
        <w:t xml:space="preserve"> Os serviços serão prestados em estrita obediência ao presente Contrato, devendo ser observadas integral e rigorosamente as especificações fornecidas pela CONTRATANTE aprovado pelas autoridades competentes, assim como as estabelecidas no Edital Pregão Eletrônico nº 03/2021.</w:t>
      </w:r>
    </w:p>
    <w:p w:rsidR="00C93F81" w:rsidRPr="00CF7DCA" w:rsidRDefault="00C93F81" w:rsidP="00C93F81">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Quarto:</w:t>
      </w:r>
      <w:r w:rsidRPr="00CF7DCA">
        <w:rPr>
          <w:rFonts w:ascii="Arial" w:hAnsi="Arial" w:cs="Arial"/>
          <w:sz w:val="24"/>
          <w:szCs w:val="24"/>
        </w:rPr>
        <w:t xml:space="preserve"> O transporte será </w:t>
      </w:r>
      <w:r w:rsidR="001838CD" w:rsidRPr="00CF7DCA">
        <w:rPr>
          <w:rFonts w:ascii="Arial" w:hAnsi="Arial" w:cs="Arial"/>
          <w:sz w:val="24"/>
          <w:szCs w:val="24"/>
        </w:rPr>
        <w:t>feito</w:t>
      </w:r>
      <w:r w:rsidRPr="00CF7DCA">
        <w:rPr>
          <w:rFonts w:ascii="Arial" w:hAnsi="Arial" w:cs="Arial"/>
          <w:sz w:val="24"/>
          <w:szCs w:val="24"/>
        </w:rPr>
        <w:t xml:space="preserve"> exclusiva e obrigatoriamente aos alunos da Rede Municipal de Ensino Público da Educação Infantil, das Redes Municipal e Estadual do Ensino Fundamental e da Rede Estadual do Ensino Médio, regularmente matriculados.</w:t>
      </w:r>
    </w:p>
    <w:p w:rsidR="00C93F81" w:rsidRPr="00CF7DCA" w:rsidRDefault="00C93F81" w:rsidP="00C93F81">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Parágrafo Quinto:</w:t>
      </w:r>
      <w:r w:rsidRPr="00CF7DCA">
        <w:rPr>
          <w:rFonts w:ascii="Arial" w:hAnsi="Arial" w:cs="Arial"/>
          <w:sz w:val="24"/>
          <w:szCs w:val="24"/>
        </w:rPr>
        <w:t xml:space="preserve"> Fica expressamente vedado aos condutores de veículos deixar ou apanhar os usuários nos pontos destinados ao Transporte Coletivo Urbano, Ponto de Taxi ou Terminais Rodoviários, dar ou oferecer carona a outrem, ainda que parente do transportador.</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TERCEIRA - DO VALOR</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Pelo prestação dos serviços ora contratado, a CONTRATANTE pagará à CONTRATADA o valor total de </w:t>
      </w:r>
      <w:r w:rsidRPr="00CF7DCA">
        <w:rPr>
          <w:rFonts w:ascii="Arial" w:eastAsia="Times New Roman" w:hAnsi="Arial" w:cs="Arial"/>
          <w:b/>
          <w:bCs/>
          <w:sz w:val="24"/>
          <w:szCs w:val="24"/>
          <w:lang w:eastAsia="pt-BR"/>
        </w:rPr>
        <w:t xml:space="preserve">R$ </w:t>
      </w:r>
      <w:r w:rsidRPr="00C93F81">
        <w:rPr>
          <w:rFonts w:ascii="Arial" w:eastAsia="Times New Roman" w:hAnsi="Arial" w:cs="Arial"/>
          <w:b/>
          <w:sz w:val="24"/>
          <w:szCs w:val="24"/>
          <w:lang w:eastAsia="pt-BR"/>
        </w:rPr>
        <w:t>56.550,00</w:t>
      </w:r>
      <w:r w:rsidRPr="00C93F81">
        <w:rPr>
          <w:rFonts w:ascii="Arial" w:eastAsia="Times New Roman" w:hAnsi="Arial" w:cs="Arial"/>
          <w:sz w:val="24"/>
          <w:szCs w:val="24"/>
          <w:lang w:eastAsia="pt-BR"/>
        </w:rPr>
        <w:t xml:space="preserve"> </w:t>
      </w:r>
      <w:r w:rsidRPr="00CF7DCA">
        <w:rPr>
          <w:rFonts w:ascii="Arial" w:eastAsia="Times New Roman" w:hAnsi="Arial" w:cs="Arial"/>
          <w:sz w:val="24"/>
          <w:szCs w:val="24"/>
          <w:lang w:eastAsia="pt-BR"/>
        </w:rPr>
        <w:t>(</w:t>
      </w:r>
      <w:r>
        <w:rPr>
          <w:rFonts w:ascii="Arial" w:eastAsia="Times New Roman" w:hAnsi="Arial" w:cs="Arial"/>
          <w:sz w:val="24"/>
          <w:szCs w:val="24"/>
          <w:lang w:eastAsia="pt-BR"/>
        </w:rPr>
        <w:t>cinquenta e seis mil quinhentos e cinquenta reais</w:t>
      </w:r>
      <w:r w:rsidRPr="00CF7DCA">
        <w:rPr>
          <w:rFonts w:ascii="Arial" w:eastAsia="Times New Roman" w:hAnsi="Arial" w:cs="Arial"/>
          <w:sz w:val="24"/>
          <w:szCs w:val="24"/>
          <w:lang w:eastAsia="pt-BR"/>
        </w:rPr>
        <w:t>), aqui por diante denominado “VALOR CONTRATUAL”.</w:t>
      </w:r>
    </w:p>
    <w:p w:rsidR="00C93F81" w:rsidRPr="00CF7DCA" w:rsidRDefault="00C93F81" w:rsidP="00C93F81">
      <w:pPr>
        <w:widowControl w:val="0"/>
        <w:autoSpaceDE w:val="0"/>
        <w:autoSpaceDN w:val="0"/>
        <w:adjustRightInd w:val="0"/>
        <w:spacing w:after="0" w:line="240" w:lineRule="auto"/>
        <w:rPr>
          <w:rFonts w:ascii="Arial" w:eastAsia="Times New Roman" w:hAnsi="Arial" w:cs="Arial"/>
          <w:b/>
          <w:bCs/>
          <w:sz w:val="24"/>
          <w:szCs w:val="24"/>
          <w:lang w:eastAsia="pt-BR"/>
        </w:rPr>
      </w:pPr>
    </w:p>
    <w:p w:rsidR="00C93F81" w:rsidRPr="00CF7DCA" w:rsidRDefault="00C93F81" w:rsidP="00C93F81">
      <w:pPr>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QUARTA – DA DOTAÇÃO ORÇAMENTÁRIA</w:t>
      </w:r>
    </w:p>
    <w:p w:rsidR="00C93F81" w:rsidRPr="00CF7DCA" w:rsidRDefault="00C93F81" w:rsidP="00C93F81">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335"/>
        <w:gridCol w:w="993"/>
        <w:gridCol w:w="708"/>
        <w:gridCol w:w="567"/>
        <w:gridCol w:w="709"/>
        <w:gridCol w:w="567"/>
        <w:gridCol w:w="603"/>
        <w:gridCol w:w="851"/>
        <w:gridCol w:w="1881"/>
      </w:tblGrid>
      <w:tr w:rsidR="00C93F81" w:rsidRPr="00CF7DCA" w:rsidTr="00672A2C">
        <w:trPr>
          <w:cantSplit/>
          <w:jc w:val="center"/>
        </w:trPr>
        <w:tc>
          <w:tcPr>
            <w:tcW w:w="1412" w:type="dxa"/>
            <w:tcBorders>
              <w:top w:val="single" w:sz="4" w:space="0" w:color="auto"/>
              <w:left w:val="single" w:sz="4" w:space="0" w:color="auto"/>
              <w:bottom w:val="single" w:sz="4" w:space="0" w:color="auto"/>
              <w:right w:val="single" w:sz="4" w:space="0" w:color="FFFFFF"/>
            </w:tcBorders>
            <w:hideMark/>
          </w:tcPr>
          <w:p w:rsidR="00C93F81" w:rsidRPr="00CF7DCA" w:rsidRDefault="00C93F81" w:rsidP="00672A2C">
            <w:pPr>
              <w:overflowPunct w:val="0"/>
              <w:autoSpaceDE w:val="0"/>
              <w:autoSpaceDN w:val="0"/>
              <w:adjustRightInd w:val="0"/>
              <w:spacing w:after="0" w:line="240" w:lineRule="auto"/>
              <w:textAlignment w:val="baseline"/>
              <w:rPr>
                <w:rFonts w:ascii="Arial" w:eastAsia="Times New Roman" w:hAnsi="Arial" w:cs="Arial"/>
                <w:b/>
                <w:szCs w:val="20"/>
              </w:rPr>
            </w:pPr>
            <w:r w:rsidRPr="00CF7DCA">
              <w:rPr>
                <w:rFonts w:ascii="Arial" w:eastAsia="Times New Roman" w:hAnsi="Arial" w:cs="Arial"/>
                <w:b/>
                <w:szCs w:val="20"/>
              </w:rPr>
              <w:t>UNIDADE</w:t>
            </w:r>
          </w:p>
        </w:tc>
        <w:tc>
          <w:tcPr>
            <w:tcW w:w="5482" w:type="dxa"/>
            <w:gridSpan w:val="7"/>
            <w:tcBorders>
              <w:top w:val="single" w:sz="4" w:space="0" w:color="auto"/>
              <w:left w:val="single" w:sz="4" w:space="0" w:color="auto"/>
              <w:bottom w:val="single" w:sz="4" w:space="0" w:color="auto"/>
              <w:right w:val="single" w:sz="4" w:space="0" w:color="auto"/>
            </w:tcBorders>
            <w:hideMark/>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FONTE</w:t>
            </w:r>
          </w:p>
        </w:tc>
        <w:tc>
          <w:tcPr>
            <w:tcW w:w="1881" w:type="dxa"/>
            <w:tcBorders>
              <w:top w:val="single" w:sz="4" w:space="0" w:color="auto"/>
              <w:left w:val="nil"/>
              <w:bottom w:val="single" w:sz="4" w:space="0" w:color="auto"/>
              <w:right w:val="single" w:sz="4" w:space="0" w:color="auto"/>
            </w:tcBorders>
            <w:hideMark/>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CATEGORIA</w:t>
            </w:r>
          </w:p>
        </w:tc>
      </w:tr>
      <w:tr w:rsidR="00C93F81"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hideMark/>
          </w:tcPr>
          <w:p w:rsidR="00C93F81" w:rsidRPr="00CF7DCA" w:rsidRDefault="00C93F81"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hideMark/>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929</w:t>
            </w:r>
          </w:p>
        </w:tc>
        <w:tc>
          <w:tcPr>
            <w:tcW w:w="993" w:type="dxa"/>
            <w:tcBorders>
              <w:top w:val="single" w:sz="4" w:space="0" w:color="auto"/>
              <w:left w:val="single" w:sz="4" w:space="0" w:color="FFFFFF"/>
              <w:bottom w:val="single" w:sz="4" w:space="0" w:color="auto"/>
              <w:right w:val="nil"/>
            </w:tcBorders>
            <w:hideMark/>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hideMark/>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hideMark/>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hideMark/>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hideMark/>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hideMark/>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103</w:t>
            </w:r>
          </w:p>
        </w:tc>
        <w:tc>
          <w:tcPr>
            <w:tcW w:w="1881" w:type="dxa"/>
            <w:tcBorders>
              <w:top w:val="single" w:sz="4" w:space="0" w:color="auto"/>
              <w:left w:val="single" w:sz="4" w:space="0" w:color="auto"/>
              <w:bottom w:val="single" w:sz="4" w:space="0" w:color="auto"/>
              <w:right w:val="single" w:sz="4" w:space="0" w:color="auto"/>
            </w:tcBorders>
            <w:hideMark/>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C93F81"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C93F81" w:rsidRPr="00CF7DCA" w:rsidRDefault="00C93F81"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932</w:t>
            </w:r>
          </w:p>
        </w:tc>
        <w:tc>
          <w:tcPr>
            <w:tcW w:w="993" w:type="dxa"/>
            <w:tcBorders>
              <w:top w:val="single" w:sz="4" w:space="0" w:color="auto"/>
              <w:left w:val="single" w:sz="4" w:space="0" w:color="FFFFFF"/>
              <w:bottom w:val="single" w:sz="4" w:space="0" w:color="auto"/>
              <w:right w:val="nil"/>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123</w:t>
            </w:r>
          </w:p>
        </w:tc>
        <w:tc>
          <w:tcPr>
            <w:tcW w:w="1881" w:type="dxa"/>
            <w:tcBorders>
              <w:top w:val="single" w:sz="4" w:space="0" w:color="auto"/>
              <w:left w:val="single" w:sz="4" w:space="0" w:color="auto"/>
              <w:bottom w:val="single" w:sz="4" w:space="0" w:color="auto"/>
              <w:right w:val="single" w:sz="4" w:space="0" w:color="auto"/>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C93F81"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C93F81" w:rsidRPr="00CF7DCA" w:rsidRDefault="00C93F81"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933</w:t>
            </w:r>
          </w:p>
        </w:tc>
        <w:tc>
          <w:tcPr>
            <w:tcW w:w="993" w:type="dxa"/>
            <w:tcBorders>
              <w:top w:val="single" w:sz="4" w:space="0" w:color="auto"/>
              <w:left w:val="single" w:sz="4" w:space="0" w:color="FFFFFF"/>
              <w:bottom w:val="single" w:sz="4" w:space="0" w:color="auto"/>
              <w:right w:val="nil"/>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1013</w:t>
            </w:r>
          </w:p>
        </w:tc>
        <w:tc>
          <w:tcPr>
            <w:tcW w:w="1881" w:type="dxa"/>
            <w:tcBorders>
              <w:top w:val="single" w:sz="4" w:space="0" w:color="auto"/>
              <w:left w:val="single" w:sz="4" w:space="0" w:color="auto"/>
              <w:bottom w:val="single" w:sz="4" w:space="0" w:color="auto"/>
              <w:right w:val="single" w:sz="4" w:space="0" w:color="auto"/>
            </w:tcBorders>
          </w:tcPr>
          <w:p w:rsidR="00C93F81" w:rsidRPr="00CF7DCA" w:rsidRDefault="00C93F8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bl>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QUINTA - DA FORMA DE PAGAMENTO E REAJUSTE</w:t>
      </w:r>
    </w:p>
    <w:p w:rsidR="00C93F81" w:rsidRPr="00CF7DCA" w:rsidRDefault="00C93F81" w:rsidP="00C93F8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O pagamento referente à Prestação dos Serviços, serão efetuados pela municipalidade até o 10º (décimo) dia útil do mês subsequente aos serviços realizados pela licitante e após apresentação do relatório do Departamento de Educação e emissão de Nota Fiscal a ser entregue no Departamento Contábil.</w:t>
      </w:r>
    </w:p>
    <w:p w:rsidR="00C93F81" w:rsidRPr="00CF7DCA" w:rsidRDefault="00C93F81" w:rsidP="00C93F81">
      <w:pPr>
        <w:spacing w:after="0" w:line="240" w:lineRule="auto"/>
        <w:jc w:val="both"/>
        <w:rPr>
          <w:rFonts w:ascii="Arial" w:hAnsi="Arial" w:cs="Arial"/>
          <w:sz w:val="24"/>
          <w:szCs w:val="24"/>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xml:space="preserve">- </w:t>
      </w:r>
      <w:r w:rsidRPr="00CF7DCA">
        <w:rPr>
          <w:rFonts w:ascii="Arial" w:hAnsi="Arial" w:cs="Arial"/>
          <w:sz w:val="24"/>
          <w:szCs w:val="24"/>
        </w:rPr>
        <w:t>Os meses ou dias que não ocorrer o transporte não será computado para fins de pagamento.</w:t>
      </w:r>
    </w:p>
    <w:p w:rsidR="00C93F81" w:rsidRPr="00CF7DCA" w:rsidRDefault="00C93F81" w:rsidP="00C93F8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eastAsia="Times New Roman" w:hAnsi="Arial" w:cs="Arial"/>
          <w:b/>
          <w:sz w:val="24"/>
          <w:szCs w:val="24"/>
        </w:rPr>
        <w:lastRenderedPageBreak/>
        <w:t xml:space="preserve">Parágrafo Segundo </w:t>
      </w:r>
      <w:r w:rsidRPr="00CF7DCA">
        <w:rPr>
          <w:rFonts w:ascii="Arial" w:eastAsia="Times New Roman" w:hAnsi="Arial" w:cs="Arial"/>
          <w:sz w:val="24"/>
          <w:szCs w:val="24"/>
        </w:rPr>
        <w:t>-</w:t>
      </w:r>
      <w:r w:rsidRPr="00CF7DCA">
        <w:rPr>
          <w:rFonts w:ascii="Arial" w:eastAsia="Times New Roman" w:hAnsi="Arial" w:cs="Arial"/>
          <w:b/>
          <w:sz w:val="24"/>
          <w:szCs w:val="24"/>
        </w:rPr>
        <w:t xml:space="preserve"> </w:t>
      </w:r>
      <w:r w:rsidRPr="00CF7DCA">
        <w:rPr>
          <w:rFonts w:ascii="Arial" w:hAnsi="Arial" w:cs="Arial"/>
          <w:sz w:val="24"/>
          <w:szCs w:val="24"/>
        </w:rPr>
        <w:t>O prazo do presente contrato será de 12 (doze) meses, contados da data da assinatura, podendo ser prorrogado na hipótese e forme que alude o artigo 57, parágrafo II da Lei Federal nº 8.666, de 21 de junho de 1993, podendo ser</w:t>
      </w:r>
      <w:r w:rsidRPr="00CF7DCA">
        <w:rPr>
          <w:rFonts w:ascii="Arial" w:hAnsi="Arial" w:cs="Arial"/>
          <w:color w:val="FF0000"/>
          <w:sz w:val="24"/>
          <w:szCs w:val="24"/>
        </w:rPr>
        <w:t xml:space="preserve"> </w:t>
      </w:r>
      <w:r w:rsidRPr="00CF7DCA">
        <w:rPr>
          <w:rFonts w:ascii="Arial" w:hAnsi="Arial" w:cs="Arial"/>
          <w:sz w:val="24"/>
          <w:szCs w:val="24"/>
        </w:rPr>
        <w:t>reajustado após 12 (doze) meses da execução do mesmo através do indicador do INPC (Índice Nacional de Preços ao Consumidor) o acumulado dos últimos 12 (doze) meses, de acordo com ambas as partes.</w:t>
      </w:r>
    </w:p>
    <w:p w:rsidR="00C93F81" w:rsidRPr="00CF7DCA" w:rsidRDefault="00C93F81" w:rsidP="00C93F8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Terceiro - </w:t>
      </w:r>
      <w:r w:rsidRPr="00CF7DCA">
        <w:rPr>
          <w:rFonts w:ascii="Arial" w:hAnsi="Arial" w:cs="Arial"/>
          <w:sz w:val="24"/>
          <w:szCs w:val="24"/>
        </w:rPr>
        <w:t xml:space="preserve">O contrato ainda poderá ser reajustado quando houver necessidade de alteração do roteiro quando solicitado pelo Departamento de Educação. Esse reajuste poderá ser tanto de aumento da meta física quanto de supressão. </w:t>
      </w:r>
    </w:p>
    <w:p w:rsidR="00C93F81" w:rsidRPr="00CF7DCA" w:rsidRDefault="00C93F81" w:rsidP="00C93F8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Quarto - </w:t>
      </w:r>
      <w:r w:rsidRPr="00CF7DCA">
        <w:rPr>
          <w:rFonts w:ascii="Arial" w:hAnsi="Arial" w:cs="Arial"/>
          <w:sz w:val="24"/>
          <w:szCs w:val="24"/>
        </w:rPr>
        <w:t>O valor contratual poderá se reajustado de acordo com comprovação da empresa CONTRATADA de aumento significativo no custo para a prestação dos serviços. Nesse caso, deverá ser apresentado por parte da requerente ao Departamento Municipal de Educação, documento hábil (planilha de custos ou notas fiscais) que comprovem o acréscimo de valores, para que seja analisado e aprovado pelo Departamento e posteriormente sejam tomadas as devidas providências.</w:t>
      </w:r>
    </w:p>
    <w:p w:rsidR="00C93F81" w:rsidRPr="00CF7DCA" w:rsidRDefault="00C93F81" w:rsidP="00C93F81">
      <w:pPr>
        <w:spacing w:after="0" w:line="240" w:lineRule="auto"/>
        <w:jc w:val="both"/>
        <w:rPr>
          <w:rFonts w:ascii="Arial" w:hAnsi="Arial" w:cs="Arial"/>
          <w:sz w:val="24"/>
          <w:szCs w:val="24"/>
        </w:rPr>
      </w:pP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SEXTA - DA RESPONSABILIDADE CIVIL DA CONTRATADA</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 CONTRATADA assumirá integral responsabilidade por danos causados á CONTRATANTE, ou a terceiros decorrentes do objeto deste contrato, inclusive, mortes, perdas ou descrição parciais ou totais, isentando a CONTRATANTE de todas as reclamações que possam surgir com relação ao presente contrato.</w:t>
      </w:r>
    </w:p>
    <w:p w:rsidR="00C93F81" w:rsidRPr="00CF7DCA" w:rsidRDefault="00C93F81" w:rsidP="00C93F81">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C93F81" w:rsidRPr="00CF7DCA" w:rsidRDefault="00C93F81" w:rsidP="00C93F81">
      <w:pPr>
        <w:keepNext/>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SÉTIMA - DOS DIREITOS E RESPONSABILIDADES DAS PARTES</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Constituem direitos da CONTRATANTE receber o objeto deste Contrato nas condições descritas no presente edital e da CONTRATADA perceber o valor ajustado na forma e prazo convencionados.</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Constituem obrigações da CONTRATANTE:</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efetuar o pagamento;</w:t>
      </w:r>
    </w:p>
    <w:p w:rsidR="00C93F81" w:rsidRPr="00CF7DCA" w:rsidRDefault="00C93F81" w:rsidP="00C93F81">
      <w:pPr>
        <w:widowControl w:val="0"/>
        <w:tabs>
          <w:tab w:val="left" w:pos="420"/>
        </w:tabs>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t>II) dar à CONTRATADA as condições necessárias à regular execução do Contrato.</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Segundo</w:t>
      </w:r>
      <w:r w:rsidRPr="00CF7DCA">
        <w:rPr>
          <w:rFonts w:ascii="Arial" w:eastAsia="Times New Roman" w:hAnsi="Arial" w:cs="Arial"/>
          <w:sz w:val="24"/>
          <w:szCs w:val="24"/>
          <w:lang w:eastAsia="pt-BR"/>
        </w:rPr>
        <w:t xml:space="preserve"> - Constituem obrigações da CONTRATADA:</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prestar o fornecimento na forma ajustada;</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 atender aos encargos trabalhistas, previdenciários, fiscais e comerciais decorrentes.</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III) manter durante toda a execução do Contrato, em compatibilidade com as obrigações por ela assumidas, todas as condições de habilitação e qualificação exigidas na licitação;</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IV) apresentar sempre que solicitado, durante a execução o Contrato documentos que comprovem estar cumprindo a legislação em vigor quanto às obrigações assumidas na licitação, em especial encargo social, trabalhistas, previdenciários, tributários, fiscais e comerciais.</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001838CD" w:rsidRPr="00CF7DCA">
        <w:rPr>
          <w:rFonts w:ascii="Arial" w:eastAsia="Times New Roman" w:hAnsi="Arial" w:cs="Arial"/>
          <w:sz w:val="24"/>
          <w:szCs w:val="24"/>
          <w:lang w:eastAsia="pt-BR"/>
        </w:rPr>
        <w:t>V) atender</w:t>
      </w:r>
      <w:r w:rsidRPr="00CF7DCA">
        <w:rPr>
          <w:rFonts w:ascii="Arial" w:eastAsia="Times New Roman" w:hAnsi="Arial" w:cs="Arial"/>
          <w:sz w:val="24"/>
          <w:szCs w:val="24"/>
          <w:lang w:eastAsia="pt-BR"/>
        </w:rPr>
        <w:t xml:space="preserve"> durante toda a execução do contrato, às demais condições do edital e aos termos da proposta vencedora.</w:t>
      </w:r>
    </w:p>
    <w:p w:rsidR="00C93F81" w:rsidRPr="00CF7DCA" w:rsidRDefault="00C93F81" w:rsidP="00C93F81">
      <w:pPr>
        <w:widowControl w:val="0"/>
        <w:autoSpaceDE w:val="0"/>
        <w:autoSpaceDN w:val="0"/>
        <w:adjustRightInd w:val="0"/>
        <w:spacing w:after="0" w:line="240" w:lineRule="auto"/>
        <w:ind w:left="1410"/>
        <w:jc w:val="both"/>
        <w:rPr>
          <w:rFonts w:ascii="Arial" w:eastAsia="Times New Roman" w:hAnsi="Arial" w:cs="Arial"/>
          <w:sz w:val="24"/>
          <w:szCs w:val="24"/>
          <w:lang w:eastAsia="pt-BR"/>
        </w:rPr>
      </w:pPr>
    </w:p>
    <w:p w:rsidR="00F02C5F" w:rsidRDefault="00C93F81" w:rsidP="00F02C5F">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OITAVA - DOS TERMOS ADITIVOS</w:t>
      </w:r>
    </w:p>
    <w:p w:rsidR="00C93F81" w:rsidRPr="00F02C5F" w:rsidRDefault="00C93F81" w:rsidP="00F02C5F">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sz w:val="24"/>
          <w:szCs w:val="24"/>
          <w:lang w:eastAsia="pt-BR"/>
        </w:rPr>
        <w:t>Nas contratações em que se façam necessárias inclusões de qualquer elemento não constante do presente, serão efetuadas por “ANEXO ou TERMO ADITIVO” que integrarão o Contrato para todos os fins e efeitos de direito.</w:t>
      </w:r>
    </w:p>
    <w:p w:rsidR="001838CD" w:rsidRDefault="001838CD" w:rsidP="00C93F81">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C93F81" w:rsidRPr="00CF7DCA" w:rsidRDefault="00712A1D" w:rsidP="00C93F81">
      <w:pPr>
        <w:widowControl w:val="0"/>
        <w:autoSpaceDE w:val="0"/>
        <w:autoSpaceDN w:val="0"/>
        <w:adjustRightInd w:val="0"/>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CLÁUSULA NON</w:t>
      </w:r>
      <w:r w:rsidR="00C93F81" w:rsidRPr="00CF7DCA">
        <w:rPr>
          <w:rFonts w:ascii="Arial" w:eastAsia="Times New Roman" w:hAnsi="Arial" w:cs="Arial"/>
          <w:b/>
          <w:bCs/>
          <w:sz w:val="24"/>
          <w:szCs w:val="24"/>
          <w:lang w:eastAsia="pt-BR"/>
        </w:rPr>
        <w:t>A - DAS SANÇÕES ADMINISTRATIVAS PARA O CASO DE INADIMPLEMENTO CONTRATUAL</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licitante vencedor estará sujeito às penalidades previstas nos Artigos 86 e 87 da Lei 8.666/93 de 21/06/1993, seus parágrafos e incisos.</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À CONTRATADA serão aplicadas multas pela CONTRATANTE a serem apuradas na forma a saber: </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 - </w:t>
      </w:r>
      <w:r w:rsidRPr="00CF7DCA">
        <w:rPr>
          <w:rFonts w:ascii="Arial" w:eastAsia="Times New Roman" w:hAnsi="Arial" w:cs="Arial"/>
          <w:sz w:val="24"/>
          <w:szCs w:val="24"/>
          <w:lang w:eastAsia="pt-BR"/>
        </w:rPr>
        <w:t>de até 10% (dez por cento) do valor total do Contrato, quando a CONTRATADA por ação omissão ou negligência, infringir qualquer das obrigações estipuladas neste instrumento.</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 - </w:t>
      </w:r>
      <w:r w:rsidRPr="00CF7DCA">
        <w:rPr>
          <w:rFonts w:ascii="Arial" w:eastAsia="Times New Roman" w:hAnsi="Arial" w:cs="Arial"/>
          <w:sz w:val="24"/>
          <w:szCs w:val="24"/>
          <w:lang w:eastAsia="pt-BR"/>
        </w:rPr>
        <w:t>Multa de 1% (hum) por cento, sobre o valor de cada lote da proposta atualizada, por dia que exceder o prazo contratual para fornecimento do objeto.</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III </w:t>
      </w:r>
      <w:r w:rsidRPr="00CF7DCA">
        <w:rPr>
          <w:rFonts w:ascii="Arial" w:eastAsia="Times New Roman" w:hAnsi="Arial" w:cs="Arial"/>
          <w:sz w:val="24"/>
          <w:szCs w:val="24"/>
          <w:lang w:eastAsia="pt-BR"/>
        </w:rPr>
        <w:t>- Multa de 10% (dez por cento) do valor remanescente do contrato, na hipótese de inexecução parcial ou qualquer outra irregularidade.</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IV</w:t>
      </w:r>
      <w:r w:rsidRPr="00CF7DCA">
        <w:rPr>
          <w:rFonts w:ascii="Arial" w:eastAsia="Times New Roman" w:hAnsi="Arial" w:cs="Arial"/>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C93F81" w:rsidRPr="00CF7DCA" w:rsidRDefault="00C93F81" w:rsidP="00C93F81">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Único </w:t>
      </w:r>
      <w:r w:rsidRPr="00CF7DCA">
        <w:rPr>
          <w:rFonts w:ascii="Arial" w:eastAsia="Times New Roman" w:hAnsi="Arial" w:cs="Arial"/>
          <w:sz w:val="24"/>
          <w:szCs w:val="24"/>
          <w:lang w:eastAsia="pt-BR"/>
        </w:rPr>
        <w:t>- Pela inexecução total ou parcial do Contrato suspensão temporária de participação em licitação e impedimento de contratar com a administração, pelo prazo de 02 (dois) anos.</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As penalidades serão aplicadas sem prejuízo das demais sanções, administrativas ou penais, previstas na Lei 8.666/93.</w:t>
      </w:r>
    </w:p>
    <w:p w:rsidR="00C93F81" w:rsidRPr="00CF7DCA" w:rsidRDefault="00C93F81" w:rsidP="00C93F81">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 PRÁTICAS DE ANTICORRUPÇÃO</w:t>
      </w:r>
    </w:p>
    <w:p w:rsidR="00C93F81" w:rsidRPr="00CF7DCA" w:rsidRDefault="00C93F81" w:rsidP="00C93F81">
      <w:pPr>
        <w:numPr>
          <w:ilvl w:val="0"/>
          <w:numId w:val="1"/>
        </w:numPr>
        <w:tabs>
          <w:tab w:val="clear" w:pos="1141"/>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C93F81" w:rsidRPr="00CF7DCA" w:rsidRDefault="00C93F81" w:rsidP="00C93F81">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C93F81" w:rsidRPr="00CF7DCA" w:rsidRDefault="00C93F81" w:rsidP="00C93F81">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C93F81" w:rsidRPr="00CF7DCA" w:rsidRDefault="00C93F81" w:rsidP="00C93F8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fraudulenta: a falsificação ou omissão de fatos, com o objetivo de influenciar a execução dos recursos;</w:t>
      </w:r>
    </w:p>
    <w:p w:rsidR="00C93F81" w:rsidRPr="00CF7DCA" w:rsidRDefault="00C93F81" w:rsidP="00C93F8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C93F81" w:rsidRPr="00CF7DCA" w:rsidRDefault="00C93F81" w:rsidP="00C93F8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C93F81" w:rsidRPr="00CF7DCA" w:rsidRDefault="00C93F81" w:rsidP="00C93F8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C93F81" w:rsidRPr="00CF7DCA" w:rsidRDefault="00C93F81" w:rsidP="00C93F81">
      <w:pPr>
        <w:suppressAutoHyphens/>
        <w:spacing w:after="0" w:line="240" w:lineRule="auto"/>
        <w:ind w:left="993"/>
        <w:jc w:val="both"/>
        <w:rPr>
          <w:rFonts w:ascii="Arial" w:eastAsia="Times New Roman" w:hAnsi="Arial" w:cs="Arial"/>
          <w:kern w:val="2"/>
          <w:sz w:val="24"/>
          <w:szCs w:val="24"/>
          <w:lang w:eastAsia="pt-BR"/>
        </w:rPr>
      </w:pPr>
    </w:p>
    <w:p w:rsidR="00C93F81" w:rsidRPr="00CF7DCA" w:rsidRDefault="00C93F81" w:rsidP="00C93F81">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C93F81" w:rsidRDefault="00C93F81" w:rsidP="00C93F81">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PRIMEIRA - DA RESCISÃO</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presente Contrato poderá ser rescindido caso ocorram quaisquer dos fatos elencados no art. 78 e seguintes da Lei nº 8.666/93.</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Único</w:t>
      </w:r>
      <w:r w:rsidRPr="00CF7DCA">
        <w:rPr>
          <w:rFonts w:ascii="Arial" w:eastAsia="Times New Roman" w:hAnsi="Arial" w:cs="Arial"/>
          <w:sz w:val="24"/>
          <w:szCs w:val="24"/>
          <w:lang w:eastAsia="pt-BR"/>
        </w:rPr>
        <w:t xml:space="preserve"> - A CONTRATADA reconhece os direitos da CONTRATANTE, em caso de rescisão administrativa prevista no art. 77 da Lei nº 8.666/93.</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SEGUNDA- DA VIGÊNCIA</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O prazo de vigência do presente contrato será de 365 (trezentos e sessenta e cinco) dias. </w:t>
      </w:r>
    </w:p>
    <w:p w:rsidR="00F02C5F" w:rsidRPr="00CF7DCA" w:rsidRDefault="00F02C5F" w:rsidP="001838CD">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TERCEIRA – DA VINCULAÇAO AO EDITAL E À PROPOSTA</w:t>
      </w:r>
    </w:p>
    <w:p w:rsidR="00C93F81" w:rsidRPr="00CF7DCA" w:rsidRDefault="00C93F81" w:rsidP="00C93F81">
      <w:pPr>
        <w:widowControl w:val="0"/>
        <w:autoSpaceDE w:val="0"/>
        <w:autoSpaceDN w:val="0"/>
        <w:adjustRightInd w:val="0"/>
        <w:spacing w:after="0" w:line="240" w:lineRule="auto"/>
        <w:jc w:val="both"/>
        <w:rPr>
          <w:rFonts w:ascii="Arial" w:eastAsia="Times New Roman" w:hAnsi="Arial" w:cs="Arial"/>
          <w:bCs/>
          <w:sz w:val="24"/>
          <w:szCs w:val="24"/>
          <w:lang w:eastAsia="pt-BR"/>
        </w:rPr>
      </w:pPr>
      <w:r w:rsidRPr="00CF7DCA">
        <w:rPr>
          <w:rFonts w:ascii="Arial" w:eastAsia="Times New Roman" w:hAnsi="Arial" w:cs="Arial"/>
          <w:bCs/>
          <w:sz w:val="24"/>
          <w:szCs w:val="24"/>
          <w:lang w:eastAsia="pt-BR"/>
        </w:rPr>
        <w:t xml:space="preserve">O presente contrato está vinculado aos termos do Edital de Licitação, referente ao Pregão Eletrônico nº </w:t>
      </w:r>
      <w:r w:rsidR="00712A1D">
        <w:rPr>
          <w:rFonts w:ascii="Arial" w:eastAsia="Times New Roman" w:hAnsi="Arial" w:cs="Arial"/>
          <w:bCs/>
          <w:sz w:val="24"/>
          <w:szCs w:val="24"/>
          <w:lang w:eastAsia="pt-BR"/>
        </w:rPr>
        <w:t>0</w:t>
      </w:r>
      <w:r w:rsidRPr="00CF7DCA">
        <w:rPr>
          <w:rFonts w:ascii="Arial" w:eastAsia="Times New Roman" w:hAnsi="Arial" w:cs="Arial"/>
          <w:bCs/>
          <w:sz w:val="24"/>
          <w:szCs w:val="24"/>
          <w:lang w:eastAsia="pt-BR"/>
        </w:rPr>
        <w:t xml:space="preserve">3/2021– Processo Licitatório nº </w:t>
      </w:r>
      <w:r w:rsidR="00712A1D">
        <w:rPr>
          <w:rFonts w:ascii="Arial" w:eastAsia="Times New Roman" w:hAnsi="Arial" w:cs="Arial"/>
          <w:bCs/>
          <w:sz w:val="24"/>
          <w:szCs w:val="24"/>
          <w:lang w:eastAsia="pt-BR"/>
        </w:rPr>
        <w:t>0</w:t>
      </w:r>
      <w:r w:rsidRPr="00CF7DCA">
        <w:rPr>
          <w:rFonts w:ascii="Arial" w:eastAsia="Times New Roman" w:hAnsi="Arial" w:cs="Arial"/>
          <w:bCs/>
          <w:sz w:val="24"/>
          <w:szCs w:val="24"/>
          <w:lang w:eastAsia="pt-BR"/>
        </w:rPr>
        <w:t>6/2021</w:t>
      </w:r>
      <w:r w:rsidR="00712A1D">
        <w:rPr>
          <w:rFonts w:ascii="Arial" w:eastAsia="Times New Roman" w:hAnsi="Arial" w:cs="Arial"/>
          <w:bCs/>
          <w:sz w:val="24"/>
          <w:szCs w:val="24"/>
          <w:lang w:eastAsia="pt-BR"/>
        </w:rPr>
        <w:t xml:space="preserve"> </w:t>
      </w:r>
      <w:r w:rsidRPr="00CF7DCA">
        <w:rPr>
          <w:rFonts w:ascii="Arial" w:eastAsia="Times New Roman" w:hAnsi="Arial" w:cs="Arial"/>
          <w:bCs/>
          <w:sz w:val="24"/>
          <w:szCs w:val="24"/>
          <w:lang w:eastAsia="pt-BR"/>
        </w:rPr>
        <w:t>e seus anexos, bem como à Proposta da licitante vencedora.</w:t>
      </w:r>
    </w:p>
    <w:p w:rsidR="00F02C5F" w:rsidRPr="00CF7DCA" w:rsidRDefault="00F02C5F" w:rsidP="00C93F8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C93F81" w:rsidRPr="00CF7DCA" w:rsidRDefault="00C93F81" w:rsidP="00C93F8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CLÁUSULA DÉCIMA QUARTA – DA LEGISLAÇÃO APLICÁVEL E CASOS OMISSOS</w:t>
      </w:r>
    </w:p>
    <w:p w:rsidR="00C93F81" w:rsidRPr="00CF7DCA" w:rsidRDefault="00C93F81" w:rsidP="00C93F8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nº.123/06 e alterações, bem como nos demais regulamentos e normas administrativas que fazem parte deste contrato. </w:t>
      </w:r>
    </w:p>
    <w:p w:rsidR="00F02C5F" w:rsidRPr="00CF7DCA" w:rsidRDefault="00F02C5F" w:rsidP="00C93F8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C93F81" w:rsidRPr="00CF7DCA" w:rsidRDefault="00C93F81" w:rsidP="00C93F81">
      <w:pPr>
        <w:spacing w:after="0"/>
        <w:jc w:val="both"/>
        <w:rPr>
          <w:rFonts w:ascii="Arial" w:hAnsi="Arial" w:cs="Arial"/>
          <w:b/>
          <w:sz w:val="24"/>
          <w:szCs w:val="24"/>
        </w:rPr>
      </w:pPr>
      <w:r w:rsidRPr="00CF7DCA">
        <w:rPr>
          <w:rFonts w:ascii="Arial" w:eastAsia="Times New Roman" w:hAnsi="Arial" w:cs="Arial"/>
          <w:b/>
          <w:bCs/>
          <w:sz w:val="24"/>
          <w:szCs w:val="24"/>
          <w:lang w:eastAsia="pt-BR"/>
        </w:rPr>
        <w:t>CLÁUSULA DÉCIMA QU</w:t>
      </w:r>
      <w:r>
        <w:rPr>
          <w:rFonts w:ascii="Arial" w:eastAsia="Times New Roman" w:hAnsi="Arial" w:cs="Arial"/>
          <w:b/>
          <w:bCs/>
          <w:sz w:val="24"/>
          <w:szCs w:val="24"/>
          <w:lang w:eastAsia="pt-BR"/>
        </w:rPr>
        <w:t>INTA</w:t>
      </w:r>
      <w:r w:rsidRPr="00CF7DCA">
        <w:rPr>
          <w:rFonts w:ascii="Arial" w:eastAsia="Times New Roman" w:hAnsi="Arial" w:cs="Arial"/>
          <w:b/>
          <w:bCs/>
          <w:sz w:val="24"/>
          <w:szCs w:val="24"/>
          <w:lang w:eastAsia="pt-BR"/>
        </w:rPr>
        <w:t xml:space="preserve"> </w:t>
      </w:r>
      <w:r w:rsidRPr="00CF7DCA">
        <w:rPr>
          <w:rFonts w:ascii="Arial" w:hAnsi="Arial" w:cs="Arial"/>
          <w:b/>
          <w:sz w:val="24"/>
          <w:szCs w:val="24"/>
        </w:rPr>
        <w:t>– DA FISCALIZAÇÃO</w:t>
      </w:r>
    </w:p>
    <w:p w:rsidR="00C93F81" w:rsidRPr="00CF7DCA" w:rsidRDefault="00C93F81" w:rsidP="00C93F8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Fica expresso que a fiscalização da execução deste contrato será exercida pela responsável pelo Departamento Municipal de Educação, a senhora Debora Bonetti da Silva.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F02C5F" w:rsidRDefault="00F02C5F" w:rsidP="00C93F8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1838CD" w:rsidRDefault="001838CD" w:rsidP="00C93F8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C93F81" w:rsidRPr="00CF7DCA" w:rsidRDefault="00C93F81" w:rsidP="00C93F8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bookmarkStart w:id="0" w:name="_GoBack"/>
      <w:bookmarkEnd w:id="0"/>
      <w:r w:rsidRPr="00CF7DCA">
        <w:rPr>
          <w:rFonts w:ascii="Arial" w:eastAsia="Times New Roman" w:hAnsi="Arial" w:cs="Arial"/>
          <w:b/>
          <w:sz w:val="24"/>
          <w:szCs w:val="24"/>
          <w:lang w:eastAsia="pt-BR"/>
        </w:rPr>
        <w:t xml:space="preserve">CLÁUSULA DÉCIMA </w:t>
      </w:r>
      <w:r>
        <w:rPr>
          <w:rFonts w:ascii="Arial" w:eastAsia="Times New Roman" w:hAnsi="Arial" w:cs="Arial"/>
          <w:b/>
          <w:sz w:val="24"/>
          <w:szCs w:val="24"/>
          <w:lang w:eastAsia="pt-BR"/>
        </w:rPr>
        <w:t>SEXTA</w:t>
      </w:r>
      <w:r w:rsidRPr="00CF7DCA">
        <w:rPr>
          <w:rFonts w:ascii="Arial" w:eastAsia="Times New Roman" w:hAnsi="Arial" w:cs="Arial"/>
          <w:b/>
          <w:sz w:val="24"/>
          <w:szCs w:val="24"/>
          <w:lang w:eastAsia="pt-BR"/>
        </w:rPr>
        <w:t xml:space="preserve"> – FORO COMPETENTE</w:t>
      </w:r>
    </w:p>
    <w:p w:rsidR="00C93F81" w:rsidRPr="00CF7DCA" w:rsidRDefault="00C93F81" w:rsidP="00C93F8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Fica eleito o Foro da Comarca de Salto do Lontra, Estado do Paraná, como competente para dirimir questões decorrentes deste ajuste, renunciando as partes a qualquer outro, por mais privilegiado que seja.</w:t>
      </w:r>
    </w:p>
    <w:p w:rsidR="00C93F81" w:rsidRPr="00CF7DCA" w:rsidRDefault="00C93F81" w:rsidP="00C93F8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E, assim, por estarem justos e contratados, obrigando-se ao fiel e integral cumprimento do presente contrato, firmam-no em duas (2) vias de igual teor e forma, perante as testemunhas adiante assinadas.</w:t>
      </w:r>
    </w:p>
    <w:p w:rsidR="00C93F81" w:rsidRPr="00E1770E" w:rsidRDefault="00C93F81" w:rsidP="00C93F81">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7731DF" w:rsidRPr="00014478" w:rsidRDefault="007731DF" w:rsidP="007731D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7731DF" w:rsidRPr="00712A1D" w:rsidRDefault="007731DF" w:rsidP="007731DF">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712A1D">
        <w:rPr>
          <w:rFonts w:ascii="Arial" w:eastAsia="Times New Roman" w:hAnsi="Arial" w:cs="Arial"/>
          <w:sz w:val="24"/>
          <w:szCs w:val="24"/>
          <w:lang w:eastAsia="pt-BR"/>
        </w:rPr>
        <w:t xml:space="preserve">Nova Esperança do Sudoeste, PR, </w:t>
      </w:r>
      <w:r w:rsidR="00712A1D" w:rsidRPr="00712A1D">
        <w:rPr>
          <w:rFonts w:ascii="Arial" w:eastAsia="Times New Roman" w:hAnsi="Arial" w:cs="Arial"/>
          <w:sz w:val="24"/>
          <w:szCs w:val="24"/>
          <w:lang w:eastAsia="pt-BR"/>
        </w:rPr>
        <w:t>19 de julho de 2021.</w:t>
      </w:r>
    </w:p>
    <w:p w:rsidR="007731DF" w:rsidRPr="00712A1D" w:rsidRDefault="007731DF" w:rsidP="007731D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731DF" w:rsidRPr="00712A1D" w:rsidRDefault="007731DF" w:rsidP="007731D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731DF" w:rsidRPr="00712A1D" w:rsidRDefault="007731DF" w:rsidP="007731DF">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7731DF" w:rsidRPr="00712A1D" w:rsidRDefault="007731DF" w:rsidP="007731DF">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7731DF" w:rsidRPr="00712A1D" w:rsidRDefault="007731DF" w:rsidP="007731DF">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7731DF" w:rsidRPr="00712A1D" w:rsidRDefault="007731DF" w:rsidP="007731D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712A1D">
        <w:rPr>
          <w:rFonts w:ascii="Arial" w:eastAsia="Times New Roman" w:hAnsi="Arial" w:cs="Arial"/>
          <w:b/>
          <w:sz w:val="24"/>
          <w:szCs w:val="24"/>
          <w:lang w:eastAsia="pt-BR"/>
        </w:rPr>
        <w:t>MUNICÍPIO DE NOVA ESPERANÇA DO SUDOESTE</w:t>
      </w:r>
    </w:p>
    <w:p w:rsidR="007731DF" w:rsidRPr="00712A1D" w:rsidRDefault="007731DF" w:rsidP="007731D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712A1D">
        <w:rPr>
          <w:rFonts w:ascii="Arial" w:eastAsia="Times New Roman" w:hAnsi="Arial" w:cs="Arial"/>
          <w:b/>
          <w:sz w:val="24"/>
          <w:szCs w:val="24"/>
          <w:lang w:eastAsia="pt-BR"/>
        </w:rPr>
        <w:t>CONTRATANTE</w:t>
      </w:r>
    </w:p>
    <w:p w:rsidR="007731DF" w:rsidRPr="00712A1D" w:rsidRDefault="007731DF" w:rsidP="007731DF">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712A1D">
        <w:rPr>
          <w:rFonts w:ascii="Arial" w:eastAsia="Times New Roman" w:hAnsi="Arial" w:cs="Arial"/>
          <w:sz w:val="24"/>
          <w:szCs w:val="24"/>
          <w:lang w:eastAsia="pt-BR"/>
        </w:rPr>
        <w:t>JAIME DA SILVA STANG</w:t>
      </w:r>
    </w:p>
    <w:p w:rsidR="007731DF" w:rsidRPr="00712A1D" w:rsidRDefault="007731DF" w:rsidP="007731DF">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712A1D">
        <w:rPr>
          <w:rFonts w:ascii="Arial" w:eastAsia="Times New Roman" w:hAnsi="Arial" w:cs="Arial"/>
          <w:i/>
          <w:sz w:val="24"/>
          <w:szCs w:val="24"/>
          <w:lang w:eastAsia="pt-BR"/>
        </w:rPr>
        <w:t xml:space="preserve">Prefeito Municipal </w:t>
      </w:r>
    </w:p>
    <w:p w:rsidR="007731DF" w:rsidRPr="00712A1D" w:rsidRDefault="007731DF" w:rsidP="007731DF">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731DF" w:rsidRPr="00712A1D" w:rsidRDefault="007731DF" w:rsidP="007731DF">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731DF" w:rsidRPr="00712A1D" w:rsidRDefault="007731DF" w:rsidP="007731DF">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731DF" w:rsidRPr="00712A1D" w:rsidRDefault="007731DF" w:rsidP="007731DF">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731DF" w:rsidRPr="00712A1D" w:rsidRDefault="007731DF" w:rsidP="007731DF">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731DF" w:rsidRPr="00712A1D" w:rsidRDefault="007731DF" w:rsidP="007731DF">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712A1D">
        <w:rPr>
          <w:rFonts w:ascii="Arial" w:eastAsia="Times New Roman" w:hAnsi="Arial" w:cs="Arial"/>
          <w:b/>
          <w:bCs/>
          <w:sz w:val="24"/>
          <w:szCs w:val="24"/>
          <w:lang w:eastAsia="pt-BR"/>
        </w:rPr>
        <w:t>CLEOMAR MIGON &amp; CIA LTDA ME</w:t>
      </w:r>
    </w:p>
    <w:p w:rsidR="007731DF" w:rsidRPr="00712A1D" w:rsidRDefault="007731DF" w:rsidP="007731DF">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712A1D">
        <w:rPr>
          <w:rFonts w:ascii="Arial" w:eastAsia="Times New Roman" w:hAnsi="Arial" w:cs="Arial"/>
          <w:b/>
          <w:bCs/>
          <w:sz w:val="24"/>
          <w:szCs w:val="24"/>
          <w:lang w:eastAsia="pt-BR"/>
        </w:rPr>
        <w:t>CONTRATADO</w:t>
      </w:r>
    </w:p>
    <w:p w:rsidR="007731DF" w:rsidRPr="00712A1D" w:rsidRDefault="007731DF" w:rsidP="007731DF">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712A1D">
        <w:rPr>
          <w:rFonts w:ascii="Arial" w:eastAsia="Times New Roman" w:hAnsi="Arial" w:cs="Arial"/>
          <w:i/>
          <w:sz w:val="24"/>
          <w:szCs w:val="24"/>
          <w:lang w:eastAsia="pt-BR"/>
        </w:rPr>
        <w:t>CLEOMAR MIGON</w:t>
      </w:r>
    </w:p>
    <w:p w:rsidR="007731DF" w:rsidRPr="00712A1D" w:rsidRDefault="007731DF" w:rsidP="007731DF">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712A1D">
        <w:rPr>
          <w:rFonts w:ascii="Arial" w:eastAsia="Times New Roman" w:hAnsi="Arial" w:cs="Arial"/>
          <w:i/>
          <w:sz w:val="24"/>
          <w:szCs w:val="24"/>
          <w:lang w:eastAsia="pt-BR"/>
        </w:rPr>
        <w:t>Administrador</w:t>
      </w:r>
    </w:p>
    <w:p w:rsidR="007731DF" w:rsidRPr="00712A1D" w:rsidRDefault="007731DF" w:rsidP="007731DF">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731DF" w:rsidRPr="00712A1D" w:rsidRDefault="007731DF" w:rsidP="007731D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731DF" w:rsidRPr="00712A1D" w:rsidRDefault="007731DF" w:rsidP="007731D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731DF" w:rsidRPr="00712A1D" w:rsidRDefault="007731DF" w:rsidP="007731D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712A1D">
        <w:rPr>
          <w:rFonts w:ascii="Arial" w:eastAsia="Times New Roman" w:hAnsi="Arial" w:cs="Arial"/>
          <w:b/>
          <w:sz w:val="24"/>
          <w:szCs w:val="24"/>
          <w:lang w:eastAsia="pt-BR"/>
        </w:rPr>
        <w:t xml:space="preserve">TESTEMUNHAS: </w:t>
      </w:r>
    </w:p>
    <w:p w:rsidR="007731DF" w:rsidRPr="00712A1D" w:rsidRDefault="007731DF" w:rsidP="007731D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731DF" w:rsidRDefault="007731DF" w:rsidP="007731D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712A1D">
        <w:rPr>
          <w:rFonts w:ascii="Arial" w:eastAsia="Times New Roman" w:hAnsi="Arial" w:cs="Arial"/>
          <w:sz w:val="24"/>
          <w:szCs w:val="24"/>
          <w:lang w:eastAsia="pt-BR"/>
        </w:rPr>
        <w:t>Nome:</w:t>
      </w:r>
      <w:r w:rsidRPr="00712A1D">
        <w:rPr>
          <w:rFonts w:ascii="Arial" w:eastAsia="Times New Roman" w:hAnsi="Arial" w:cs="Arial"/>
          <w:sz w:val="24"/>
          <w:szCs w:val="24"/>
          <w:lang w:eastAsia="pt-BR"/>
        </w:rPr>
        <w:tab/>
      </w:r>
      <w:r w:rsidRPr="00712A1D">
        <w:rPr>
          <w:rFonts w:ascii="Arial" w:eastAsia="Times New Roman" w:hAnsi="Arial" w:cs="Arial"/>
          <w:sz w:val="24"/>
          <w:szCs w:val="24"/>
          <w:lang w:eastAsia="pt-BR"/>
        </w:rPr>
        <w:tab/>
      </w:r>
      <w:r w:rsidRPr="00712A1D">
        <w:rPr>
          <w:rFonts w:ascii="Arial" w:eastAsia="Times New Roman" w:hAnsi="Arial" w:cs="Arial"/>
          <w:sz w:val="24"/>
          <w:szCs w:val="24"/>
          <w:lang w:eastAsia="pt-BR"/>
        </w:rPr>
        <w:tab/>
        <w:t xml:space="preserve">              </w:t>
      </w:r>
      <w:r w:rsidR="00712A1D">
        <w:rPr>
          <w:rFonts w:ascii="Arial" w:eastAsia="Times New Roman" w:hAnsi="Arial" w:cs="Arial"/>
          <w:sz w:val="24"/>
          <w:szCs w:val="24"/>
          <w:lang w:eastAsia="pt-BR"/>
        </w:rPr>
        <w:t xml:space="preserve">   </w:t>
      </w:r>
      <w:r w:rsidR="00712A1D">
        <w:rPr>
          <w:rFonts w:ascii="Arial" w:eastAsia="Times New Roman" w:hAnsi="Arial" w:cs="Arial"/>
          <w:sz w:val="24"/>
          <w:szCs w:val="24"/>
          <w:lang w:eastAsia="pt-BR"/>
        </w:rPr>
        <w:tab/>
        <w:t xml:space="preserve">                     </w:t>
      </w:r>
      <w:r w:rsidRPr="00712A1D">
        <w:rPr>
          <w:rFonts w:ascii="Arial" w:eastAsia="Times New Roman" w:hAnsi="Arial" w:cs="Arial"/>
          <w:sz w:val="24"/>
          <w:szCs w:val="24"/>
          <w:lang w:eastAsia="pt-BR"/>
        </w:rPr>
        <w:t xml:space="preserve">  Nome: </w:t>
      </w:r>
    </w:p>
    <w:p w:rsidR="00712A1D" w:rsidRPr="00712A1D" w:rsidRDefault="00712A1D" w:rsidP="007731D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731DF" w:rsidRDefault="007731DF" w:rsidP="007731D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712A1D">
        <w:rPr>
          <w:rFonts w:ascii="Arial" w:eastAsia="Times New Roman" w:hAnsi="Arial" w:cs="Arial"/>
          <w:sz w:val="24"/>
          <w:szCs w:val="24"/>
          <w:lang w:eastAsia="pt-BR"/>
        </w:rPr>
        <w:t>RG nº:</w:t>
      </w:r>
      <w:r w:rsidRPr="00712A1D">
        <w:rPr>
          <w:rFonts w:ascii="Arial" w:eastAsia="Times New Roman" w:hAnsi="Arial" w:cs="Arial"/>
          <w:sz w:val="24"/>
          <w:szCs w:val="24"/>
          <w:lang w:eastAsia="pt-BR"/>
        </w:rPr>
        <w:tab/>
      </w:r>
      <w:r w:rsidRPr="00712A1D">
        <w:rPr>
          <w:rFonts w:ascii="Arial" w:eastAsia="Times New Roman" w:hAnsi="Arial" w:cs="Arial"/>
          <w:sz w:val="24"/>
          <w:szCs w:val="24"/>
          <w:lang w:eastAsia="pt-BR"/>
        </w:rPr>
        <w:tab/>
      </w:r>
      <w:r w:rsidRPr="00712A1D">
        <w:rPr>
          <w:rFonts w:ascii="Arial" w:eastAsia="Times New Roman" w:hAnsi="Arial" w:cs="Arial"/>
          <w:sz w:val="24"/>
          <w:szCs w:val="24"/>
          <w:lang w:eastAsia="pt-BR"/>
        </w:rPr>
        <w:tab/>
      </w:r>
      <w:r w:rsidRPr="00712A1D">
        <w:rPr>
          <w:rFonts w:ascii="Arial" w:eastAsia="Times New Roman" w:hAnsi="Arial" w:cs="Arial"/>
          <w:sz w:val="24"/>
          <w:szCs w:val="24"/>
          <w:lang w:eastAsia="pt-BR"/>
        </w:rPr>
        <w:tab/>
        <w:t xml:space="preserve"> </w:t>
      </w:r>
      <w:r w:rsidR="00712A1D">
        <w:rPr>
          <w:rFonts w:ascii="Arial" w:eastAsia="Times New Roman" w:hAnsi="Arial" w:cs="Arial"/>
          <w:sz w:val="24"/>
          <w:szCs w:val="24"/>
          <w:lang w:eastAsia="pt-BR"/>
        </w:rPr>
        <w:t xml:space="preserve">                    </w:t>
      </w:r>
      <w:r w:rsidRPr="00712A1D">
        <w:rPr>
          <w:rFonts w:ascii="Arial" w:eastAsia="Times New Roman" w:hAnsi="Arial" w:cs="Arial"/>
          <w:sz w:val="24"/>
          <w:szCs w:val="24"/>
          <w:lang w:eastAsia="pt-BR"/>
        </w:rPr>
        <w:t xml:space="preserve">  RG nº: </w:t>
      </w:r>
    </w:p>
    <w:p w:rsidR="00712A1D" w:rsidRPr="00712A1D" w:rsidRDefault="00712A1D" w:rsidP="007731D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731DF" w:rsidRPr="00014478" w:rsidRDefault="007731DF" w:rsidP="007731D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712A1D">
        <w:rPr>
          <w:rFonts w:ascii="Arial" w:eastAsia="Times New Roman" w:hAnsi="Arial" w:cs="Arial"/>
          <w:sz w:val="24"/>
          <w:szCs w:val="24"/>
          <w:lang w:eastAsia="pt-BR"/>
        </w:rPr>
        <w:t>Ass:___</w:t>
      </w:r>
      <w:r w:rsidR="00712A1D">
        <w:rPr>
          <w:rFonts w:ascii="Arial" w:eastAsia="Times New Roman" w:hAnsi="Arial" w:cs="Arial"/>
          <w:sz w:val="24"/>
          <w:szCs w:val="24"/>
          <w:lang w:eastAsia="pt-BR"/>
        </w:rPr>
        <w:t xml:space="preserve">________________________           </w:t>
      </w:r>
      <w:r w:rsidRPr="00712A1D">
        <w:rPr>
          <w:rFonts w:ascii="Arial" w:eastAsia="Times New Roman" w:hAnsi="Arial" w:cs="Arial"/>
          <w:sz w:val="24"/>
          <w:szCs w:val="24"/>
          <w:lang w:eastAsia="pt-BR"/>
        </w:rPr>
        <w:tab/>
        <w:t xml:space="preserve">  Ass:___________________________</w:t>
      </w:r>
    </w:p>
    <w:p w:rsidR="007731DF" w:rsidRPr="00014478" w:rsidRDefault="007731DF" w:rsidP="007731DF">
      <w:pPr>
        <w:overflowPunct w:val="0"/>
        <w:autoSpaceDE w:val="0"/>
        <w:autoSpaceDN w:val="0"/>
        <w:adjustRightInd w:val="0"/>
        <w:spacing w:after="0" w:line="240" w:lineRule="auto"/>
        <w:textAlignment w:val="baseline"/>
        <w:rPr>
          <w:rFonts w:ascii="Arial" w:eastAsia="Times New Roman" w:hAnsi="Arial" w:cs="Arial"/>
          <w:sz w:val="18"/>
          <w:szCs w:val="18"/>
          <w:lang w:eastAsia="pt-BR"/>
        </w:rPr>
      </w:pPr>
    </w:p>
    <w:p w:rsidR="007731DF" w:rsidRPr="00014478" w:rsidRDefault="007731DF" w:rsidP="007731DF"/>
    <w:p w:rsidR="00050D7E" w:rsidRDefault="00050D7E"/>
    <w:sectPr w:rsidR="00050D7E" w:rsidSect="001838CD">
      <w:footerReference w:type="even" r:id="rId7"/>
      <w:footerReference w:type="default" r:id="rId8"/>
      <w:pgSz w:w="11907" w:h="16840" w:code="9"/>
      <w:pgMar w:top="2268" w:right="1134" w:bottom="851" w:left="1134" w:header="720" w:footer="84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841" w:rsidRDefault="00C93F81">
      <w:pPr>
        <w:spacing w:after="0" w:line="240" w:lineRule="auto"/>
      </w:pPr>
      <w:r>
        <w:separator/>
      </w:r>
    </w:p>
  </w:endnote>
  <w:endnote w:type="continuationSeparator" w:id="0">
    <w:p w:rsidR="00122841" w:rsidRDefault="00C9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7731D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1838CD">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7731D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838CD">
      <w:rPr>
        <w:rStyle w:val="Nmerodepgina"/>
        <w:noProof/>
      </w:rPr>
      <w:t>5</w:t>
    </w:r>
    <w:r>
      <w:rPr>
        <w:rStyle w:val="Nmerodepgina"/>
      </w:rPr>
      <w:fldChar w:fldCharType="end"/>
    </w:r>
  </w:p>
  <w:p w:rsidR="00CA7CE5" w:rsidRDefault="001838CD">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841" w:rsidRDefault="00C93F81">
      <w:pPr>
        <w:spacing w:after="0" w:line="240" w:lineRule="auto"/>
      </w:pPr>
      <w:r>
        <w:separator/>
      </w:r>
    </w:p>
  </w:footnote>
  <w:footnote w:type="continuationSeparator" w:id="0">
    <w:p w:rsidR="00122841" w:rsidRDefault="00C93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DF"/>
    <w:rsid w:val="00050D7E"/>
    <w:rsid w:val="00122841"/>
    <w:rsid w:val="001838CD"/>
    <w:rsid w:val="002A2EB4"/>
    <w:rsid w:val="004E03B5"/>
    <w:rsid w:val="00712A1D"/>
    <w:rsid w:val="007731DF"/>
    <w:rsid w:val="009E3E79"/>
    <w:rsid w:val="00C70CD2"/>
    <w:rsid w:val="00C93F81"/>
    <w:rsid w:val="00F02C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4C20"/>
  <w15:docId w15:val="{C64C9D87-26E4-422A-9FFC-A8E8BE51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7731DF"/>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7731DF"/>
    <w:rPr>
      <w:rFonts w:ascii="Times New Roman" w:eastAsia="Times New Roman" w:hAnsi="Times New Roman" w:cs="Times New Roman"/>
      <w:sz w:val="20"/>
      <w:szCs w:val="20"/>
      <w:lang w:eastAsia="pt-BR"/>
    </w:rPr>
  </w:style>
  <w:style w:type="character" w:styleId="Nmerodepgina">
    <w:name w:val="page number"/>
    <w:basedOn w:val="Fontepargpadro"/>
    <w:semiHidden/>
    <w:rsid w:val="007731DF"/>
  </w:style>
  <w:style w:type="paragraph" w:styleId="SemEspaamento">
    <w:name w:val="No Spacing"/>
    <w:uiPriority w:val="1"/>
    <w:qFormat/>
    <w:rsid w:val="002A2EB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5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2159</Words>
  <Characters>11660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8</cp:revision>
  <dcterms:created xsi:type="dcterms:W3CDTF">2021-07-19T11:34:00Z</dcterms:created>
  <dcterms:modified xsi:type="dcterms:W3CDTF">2021-07-20T11:30:00Z</dcterms:modified>
</cp:coreProperties>
</file>